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FB" w:rsidRPr="005231FB" w:rsidRDefault="005231FB" w:rsidP="005231F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Звіт</w:t>
      </w:r>
    </w:p>
    <w:p w:rsidR="005231FB" w:rsidRPr="005231FB" w:rsidRDefault="005231FB" w:rsidP="005231F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директора </w:t>
      </w:r>
      <w:proofErr w:type="spellStart"/>
      <w:r w:rsidRPr="00523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Мисайлівської</w:t>
      </w:r>
      <w:proofErr w:type="spellEnd"/>
      <w:r w:rsidRPr="00523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гімназії </w:t>
      </w:r>
    </w:p>
    <w:p w:rsidR="005231FB" w:rsidRPr="005231FB" w:rsidRDefault="00CE6B2C" w:rsidP="005231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2022 – 2023</w:t>
      </w:r>
      <w:r w:rsidR="005231FB" w:rsidRPr="00523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навчальний рік</w:t>
      </w:r>
      <w:bookmarkStart w:id="0" w:name="_GoBack"/>
      <w:bookmarkEnd w:id="0"/>
    </w:p>
    <w:p w:rsidR="005231FB" w:rsidRPr="005231FB" w:rsidRDefault="005231FB" w:rsidP="005231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1FB" w:rsidRPr="005231FB" w:rsidRDefault="005231FB" w:rsidP="005231F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  2022-2023 навчальному році  адміністрація закладу та педагогічний колектив працювали відповідно </w:t>
      </w:r>
      <w:r w:rsidRPr="005231FB">
        <w:rPr>
          <w:rFonts w:ascii="Times New Roman" w:eastAsia="Calibri" w:hAnsi="Times New Roman" w:cs="Times New Roman"/>
          <w:sz w:val="28"/>
          <w:szCs w:val="28"/>
        </w:rPr>
        <w:t xml:space="preserve"> до законів України «Про освіту», «Про повну загальну середню освіту», «Про внесення змін до деяких законів України щодо державних гарантій в умовах воєнного стану, надзвичайної ситуації або надзвичайного стану», наказів Міністерства освіти і науки України від 25.04.2013 № 466 «Про затвердження Положення про дистанційне навчання», від 08.09.2020 № 1115 «Деякі питання організації дистанційного навчання». </w:t>
      </w:r>
      <w:r w:rsidRPr="00523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Указів Президента України, органів управління усіх рівнів з питань освіти та виховання, Статуту гімназії, правил норм з охорони праці, техніки безпеки; дотримування норм  Конвенції ООН «Про права дитини» </w:t>
      </w:r>
    </w:p>
    <w:p w:rsidR="005231FB" w:rsidRPr="005231FB" w:rsidRDefault="005231FB" w:rsidP="00523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3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 зв’язку з  введенням військового стану </w:t>
      </w:r>
      <w:r w:rsidRPr="00523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  </w:t>
      </w:r>
      <w:r w:rsidRPr="00523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 24.02.2022  та відповідно до наказу по </w:t>
      </w:r>
      <w:proofErr w:type="spellStart"/>
      <w:r w:rsidRPr="00523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Мисайлівській</w:t>
      </w:r>
      <w:proofErr w:type="spellEnd"/>
      <w:r w:rsidRPr="00523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гімназії від 31.08.2022 № 81 «Про організацію освітнього процесу у 2022 – 2023 н. р.»,</w:t>
      </w:r>
      <w:r w:rsidRPr="005231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Pr="00523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освітній процес було організовано за змішаною формою навчання</w:t>
      </w:r>
      <w:r w:rsidRPr="005231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231FB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з урахуванням принципу </w:t>
      </w:r>
      <w:proofErr w:type="spellStart"/>
      <w:r w:rsidRPr="005231FB">
        <w:rPr>
          <w:rFonts w:ascii="Times New Roman" w:eastAsia="Times New Roman" w:hAnsi="Times New Roman" w:cs="Times New Roman"/>
          <w:sz w:val="28"/>
          <w:szCs w:val="24"/>
          <w:lang w:eastAsia="uk-UA"/>
        </w:rPr>
        <w:t>здоров'язбереження</w:t>
      </w:r>
      <w:proofErr w:type="spellEnd"/>
      <w:r w:rsidRPr="005231FB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запобігаючи емоційному, ментальному та фізичному перевантаженню учнів. Всім учням був забезпечений доступ до навчальних матеріалів та завдань шляхом використання різних засобів обміну інформацією.  Вчителі використовували </w:t>
      </w:r>
      <w:r w:rsidRPr="005231FB">
        <w:rPr>
          <w:rFonts w:ascii="Times New Roman" w:eastAsia="+mn-ea" w:hAnsi="Times New Roman" w:cs="Times New Roman"/>
          <w:sz w:val="28"/>
          <w:szCs w:val="24"/>
          <w:lang w:eastAsia="uk-UA"/>
        </w:rPr>
        <w:t xml:space="preserve">різні методи та технології, щоб навчання було ефективним та </w:t>
      </w:r>
      <w:r w:rsidRPr="005231FB">
        <w:rPr>
          <w:rFonts w:ascii="Times New Roman" w:eastAsia="Times New Roman" w:hAnsi="Times New Roman" w:cs="Times New Roman"/>
          <w:sz w:val="28"/>
          <w:szCs w:val="24"/>
          <w:lang w:eastAsia="uk-UA"/>
        </w:rPr>
        <w:t>цікавим. Найбільш поширеними були</w:t>
      </w:r>
      <w:r w:rsidRPr="00523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платформи: </w:t>
      </w:r>
      <w:r w:rsidRPr="005231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«На урок», «</w:t>
      </w:r>
      <w:r w:rsidRPr="005231F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Class</w:t>
      </w:r>
      <w:r w:rsidRPr="005231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231F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room</w:t>
      </w:r>
      <w:r w:rsidRPr="005231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</w:t>
      </w:r>
      <w:r w:rsidRPr="005231F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ZOOM</w:t>
      </w:r>
      <w:r w:rsidRPr="005231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</w:t>
      </w:r>
      <w:r w:rsidRPr="005231F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Meet</w:t>
      </w:r>
      <w:r w:rsidRPr="005231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  <w:r w:rsidRPr="00523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що не порушило гранично допустимі норми навантаження учнів. </w:t>
      </w:r>
      <w:proofErr w:type="spellStart"/>
      <w:r w:rsidRPr="00523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Здійснювався</w:t>
      </w:r>
      <w:proofErr w:type="spellEnd"/>
      <w:r w:rsidRPr="00523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педагогічний</w:t>
      </w:r>
      <w:proofErr w:type="spellEnd"/>
      <w:r w:rsidRPr="00523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супровід</w:t>
      </w:r>
      <w:proofErr w:type="spellEnd"/>
      <w:r w:rsidRPr="00523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опрацювання</w:t>
      </w:r>
      <w:proofErr w:type="spellEnd"/>
      <w:r w:rsidRPr="00523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учнями</w:t>
      </w:r>
      <w:proofErr w:type="spellEnd"/>
      <w:r w:rsidRPr="00523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523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матер</w:t>
      </w:r>
      <w:proofErr w:type="gramEnd"/>
      <w:r w:rsidRPr="00523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іалів</w:t>
      </w:r>
      <w:proofErr w:type="spellEnd"/>
      <w:r w:rsidRPr="00523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вдома</w:t>
      </w:r>
      <w:proofErr w:type="spellEnd"/>
      <w:r w:rsidRPr="005231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  <w:r w:rsidRPr="00523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C02983" w:rsidRPr="005231FB" w:rsidRDefault="005231FB" w:rsidP="005231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231FB">
        <w:rPr>
          <w:rFonts w:ascii="Times New Roman" w:hAnsi="Times New Roman" w:cs="Times New Roman"/>
          <w:color w:val="111111"/>
          <w:sz w:val="28"/>
          <w:shd w:val="clear" w:color="auto" w:fill="FFFFFF"/>
        </w:rPr>
        <w:t>Педагогічний</w:t>
      </w:r>
      <w:r>
        <w:rPr>
          <w:color w:val="11111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колектив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Мисайлівської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гімназії  у 2022/2023</w:t>
      </w:r>
      <w:r w:rsidRPr="005231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навчальному році спрямовував свої зусилля на створення умов для повноцінного розвитку особистості учня; впровадження інноваційних форм і методів роботи для підвищення якості освітнього процесу в школі; підтримання тісних </w:t>
      </w:r>
      <w:proofErr w:type="spellStart"/>
      <w:r w:rsidRPr="005231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зв'язків</w:t>
      </w:r>
      <w:proofErr w:type="spellEnd"/>
      <w:r w:rsidRPr="005231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 батьками учнів; постійний контроль по охороні та збереженню життя учнів.</w:t>
      </w:r>
    </w:p>
    <w:p w:rsidR="005231FB" w:rsidRPr="005231FB" w:rsidRDefault="005231FB" w:rsidP="00523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Освітня програма, що реалізується в закладі, спрямована на формування в учнів сучасної наукової картини світу, виховання працьовитості, любові до природи; розвиток в учнів національної самосвідомості, формування людини, яка прагне удосконалення та перетворення суспільства; інтеграцію особистості в систему світової та національної культури; рішення завдань, формування загальної культури особистості, адаптації особистості до життя в суспільстві; виховання громадянськості, поваги до прав і свобод людини, до культурних традицій в умовах багатонаціональної держави; створення основи для усвідомленого, відповідального вибору та наступного освоєння професійних освітніх програм; формування потреби до самоосвіти, саморозвитку, </w:t>
      </w:r>
      <w:proofErr w:type="spellStart"/>
      <w:r w:rsidRPr="005231FB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самоудосконалення</w:t>
      </w:r>
      <w:proofErr w:type="spellEnd"/>
      <w:r w:rsidRPr="005231F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231FB" w:rsidRPr="003A5FC4" w:rsidRDefault="005231FB" w:rsidP="003A5FC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Робота</w:t>
      </w:r>
      <w:r w:rsidRPr="005231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педагогічного 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олективу була спрямована </w:t>
      </w:r>
      <w:r w:rsidR="003A5F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вивчення </w:t>
      </w:r>
      <w:r w:rsidR="003A5F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науково-методичної теми </w:t>
      </w:r>
      <w:r w:rsidRPr="005231F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«</w:t>
      </w:r>
      <w:r w:rsidRPr="005231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інноваційного змісту освіти через педагогічну </w:t>
      </w:r>
      <w:r w:rsidRPr="005231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майстерність учителя до формування</w:t>
      </w:r>
      <w:r w:rsidR="003A5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компетентної особистості учня» </w:t>
      </w:r>
      <w:r w:rsidRPr="005231FB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виконання таких завдань:</w:t>
      </w:r>
    </w:p>
    <w:p w:rsidR="003A5FC4" w:rsidRDefault="005231FB" w:rsidP="003A5FC4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Вивчення й узагальнення питання формування життєвих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компетентностей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особистості учня на основі розвитку творчих здібностей.</w:t>
      </w:r>
    </w:p>
    <w:p w:rsidR="003A5FC4" w:rsidRDefault="005231FB" w:rsidP="003A5FC4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A5FC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Підвищення якості знань учнів з базових предметів навчального плану.</w:t>
      </w:r>
    </w:p>
    <w:p w:rsidR="003A5FC4" w:rsidRDefault="005231FB" w:rsidP="003A5FC4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A5FC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Організація науково-дослідницької роботи.</w:t>
      </w:r>
    </w:p>
    <w:p w:rsidR="003A5FC4" w:rsidRDefault="005231FB" w:rsidP="003A5FC4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A5FC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</w:t>
      </w:r>
      <w:proofErr w:type="spellStart"/>
      <w:r w:rsidRPr="003A5FC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Підвицення</w:t>
      </w:r>
      <w:proofErr w:type="spellEnd"/>
      <w:r w:rsidRPr="003A5FC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професійної підготовки педагогічних працівників.  </w:t>
      </w:r>
    </w:p>
    <w:p w:rsidR="003A5FC4" w:rsidRDefault="005231FB" w:rsidP="005231FB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A5FC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Підвищення рівня консультативної роботи серед учнівського колективу, батьківської громади.</w:t>
      </w:r>
    </w:p>
    <w:p w:rsidR="003A5FC4" w:rsidRDefault="005231FB" w:rsidP="003A5FC4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A5FC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Удосконалення роботи орг</w:t>
      </w:r>
      <w:r w:rsidR="003A5FC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анів учнівського самоврядування.</w:t>
      </w:r>
    </w:p>
    <w:p w:rsidR="003A5FC4" w:rsidRDefault="005231FB" w:rsidP="003A5FC4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A5FC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Сприяння позитивній мотивації учні</w:t>
      </w:r>
      <w:r w:rsidR="003A5FC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 до пізнавальної діяльності.</w:t>
      </w:r>
    </w:p>
    <w:p w:rsidR="003A5FC4" w:rsidRDefault="005231FB" w:rsidP="005231FB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A5FC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Забезпечення умов для розвитку творчої особистості дитини.</w:t>
      </w:r>
    </w:p>
    <w:p w:rsidR="003A5FC4" w:rsidRDefault="005231FB" w:rsidP="005231FB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A5FC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3алучення педагогів до участі в інноваційних і дослідно- експериментальних проектах різних рівнів</w:t>
      </w:r>
      <w:r w:rsidR="00324D8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3A5FC4" w:rsidRDefault="005231FB" w:rsidP="003A5FC4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A5FC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Поширення передового педагогічного досвіду праці</w:t>
      </w:r>
      <w:r w:rsidR="003A5FC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вників закладу освіти</w:t>
      </w:r>
      <w:r w:rsidRPr="003A5FC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3A5FC4" w:rsidRDefault="005231FB" w:rsidP="005231FB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A5FC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Стимулювання педагогів до оволодіння сучасними інформаційно- комунікаційними технологіями.</w:t>
      </w:r>
    </w:p>
    <w:p w:rsidR="003A5FC4" w:rsidRDefault="005231FB" w:rsidP="005231FB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A5FC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Забезпечення реалізації моделі нової української школи і моделі випускника.</w:t>
      </w:r>
    </w:p>
    <w:p w:rsidR="003A5FC4" w:rsidRDefault="005231FB" w:rsidP="005231FB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A5FC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Сприяння процесу вдосконалювання професійного потенціалу вчителя з точки зору формування життєвих </w:t>
      </w:r>
      <w:proofErr w:type="spellStart"/>
      <w:r w:rsidRPr="003A5FC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компетентностей</w:t>
      </w:r>
      <w:proofErr w:type="spellEnd"/>
      <w:r w:rsidRPr="003A5FC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особистості учня на основі розвитку творчих здібностей на </w:t>
      </w:r>
      <w:proofErr w:type="spellStart"/>
      <w:r w:rsidRPr="003A5FC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уроках</w:t>
      </w:r>
      <w:proofErr w:type="spellEnd"/>
      <w:r w:rsidRPr="003A5FC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та в позаурочній діяльності.</w:t>
      </w:r>
    </w:p>
    <w:p w:rsidR="005231FB" w:rsidRPr="003A5FC4" w:rsidRDefault="005231FB" w:rsidP="005231FB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3A5FC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Організація підвищення кваліфікації вчителів.</w:t>
      </w:r>
    </w:p>
    <w:p w:rsidR="00835A11" w:rsidRDefault="003A5FC4" w:rsidP="003A5F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За 2022/2023</w:t>
      </w:r>
      <w:r w:rsidR="005231FB"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навчальний рік проведено </w:t>
      </w:r>
      <w:r w:rsidR="00B41375"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 w:rsidR="00B41375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засідань</w:t>
      </w:r>
      <w:r w:rsidR="005231FB"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педагогічної ради, на яких розглядалися питання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ідсумків роботи гімназії за 2021/2022</w:t>
      </w:r>
      <w:r w:rsidR="005231FB"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навчальний рік та пр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іоритетні напрями роботи на 2022/2023</w:t>
      </w:r>
      <w:r w:rsidR="005231FB"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навчальний р</w:t>
      </w:r>
      <w:r w:rsidR="00B41375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ік; про  організацію </w:t>
      </w:r>
      <w:r w:rsidR="005231FB"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освітнього процесу в гімназі</w:t>
      </w:r>
      <w:r w:rsidR="00B41375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ї в умовах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військового стану, </w:t>
      </w:r>
      <w:r w:rsidR="005231FB"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про продовження роботи педагогічних працівників над впровадженням науково- ме</w:t>
      </w:r>
      <w:r w:rsidR="00B41375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тодичної проблеми; про вибір форми навчання у 2022 – 2023 н. р.</w:t>
      </w:r>
      <w:r w:rsidR="005231FB"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; про </w:t>
      </w:r>
      <w:r w:rsidR="00B41375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діяльність психологічної служби в системі освіти у 2022 – 2023 н. р.;</w:t>
      </w:r>
      <w:r w:rsidR="005231FB"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про </w:t>
      </w:r>
      <w:r w:rsidR="00B41375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впровадження Державного стан</w:t>
      </w:r>
      <w:r w:rsidR="00835A1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дарту базової середньої освіти; про алгоритм дій працівників гімназії під час </w:t>
      </w:r>
      <w:proofErr w:type="spellStart"/>
      <w:r w:rsidR="00835A1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блекауту</w:t>
      </w:r>
      <w:proofErr w:type="spellEnd"/>
      <w:r w:rsidR="00835A1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; про Клас безпеки як складову безпечного освітнього середовища НУШ; про психологічну підтримку учасників освітнього процесу в умовах воєнного стану; про формування безпечної поведінки учасників освітнього процесу; про формування здорового способу життя дітей – одне з головних завдань школи і сім’ї; про звільнення учнів 4 та 9 класів від проходження ДПА; про інформаційно-комунікаційні технології як один із способів оптимізації осучаснення освітнього процесу та реалізації особистісно-зорієнтованого навчання;  про організацію компенсуючого навчання;  </w:t>
      </w:r>
    </w:p>
    <w:p w:rsidR="00324D84" w:rsidRPr="005231FB" w:rsidRDefault="005231FB" w:rsidP="00835A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Також розглядалися питання переводу учнів до наступних класів, інші питання діяльності гімназії.</w:t>
      </w:r>
    </w:p>
    <w:p w:rsidR="005231FB" w:rsidRPr="005231FB" w:rsidRDefault="005231FB" w:rsidP="00523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Кадрове забезпечення</w:t>
      </w:r>
    </w:p>
    <w:p w:rsidR="005231FB" w:rsidRPr="005231FB" w:rsidRDefault="005231FB" w:rsidP="003A5F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lastRenderedPageBreak/>
        <w:t>Реалізуючи аналітико-оцінну функцію роботи з педкадрами, адміністрація гімназії здійснює постійний аналіз якісного та кількісного складу педа</w:t>
      </w:r>
      <w:r w:rsidR="003A5FC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гогічних працівників освітнього</w:t>
      </w: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закладу, що дозволяє простежити тенденції забезпечення кадрами, визначити потребу в педагогах, виявити рівень проф</w:t>
      </w:r>
      <w:r w:rsidR="00500565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есійних можливостей</w:t>
      </w: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5231FB" w:rsidRPr="005231FB" w:rsidRDefault="003A5FC4" w:rsidP="003A5F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 2022/2023</w:t>
      </w:r>
      <w:r w:rsidR="005231FB"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навчальному році план курсової перепідготовки виконаний. Курси підвищення кваліфікації пройшли всі вчителі згідно графіка.</w:t>
      </w:r>
    </w:p>
    <w:p w:rsidR="003A5FC4" w:rsidRDefault="005231FB" w:rsidP="003A5FC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Підвищенню та удосконаленню методичної майстерності вчителів завжди сприяє чергова атестація.</w:t>
      </w:r>
      <w:r w:rsidR="003A5FC4" w:rsidRPr="003A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5FC4" w:rsidRPr="003A5FC4" w:rsidRDefault="003A5FC4" w:rsidP="003A5FC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 працівни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ків, які працюють у закладі – 31 особа</w:t>
      </w:r>
      <w:r w:rsidRPr="003A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 н</w:t>
      </w:r>
      <w:r w:rsidR="00DE2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педагогічних працівників – 20</w:t>
      </w:r>
      <w:r w:rsidRPr="003A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обслуговуючого персоналу – 11 .</w:t>
      </w:r>
    </w:p>
    <w:p w:rsidR="00DE2A57" w:rsidRDefault="003A5FC4" w:rsidP="00DE2A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F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Освітній рівень педагогів: 19 осіб   з вищою освітою, із середньою спеціальною – 1. Кожного року згідно графіка вчителі підвищують свої кваліфік</w:t>
      </w:r>
      <w:r w:rsidR="00DE2A57">
        <w:rPr>
          <w:rFonts w:ascii="Times New Roman" w:eastAsia="Times New Roman" w:hAnsi="Times New Roman" w:cs="Times New Roman"/>
          <w:sz w:val="28"/>
          <w:szCs w:val="28"/>
          <w:lang w:eastAsia="ru-RU"/>
        </w:rPr>
        <w:t>аційні категорії. На кінець 2022-2023</w:t>
      </w:r>
      <w:r w:rsidRPr="003A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навчального року учителів, що мають кваліфікаційну категорію – «Спеціаліст вищої категорії» - 1</w:t>
      </w:r>
      <w:r w:rsidR="005005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A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осіб;</w:t>
      </w:r>
      <w:r w:rsidRPr="003A5F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0056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«Спеціаліст І категорії» - 3 осо</w:t>
      </w:r>
      <w:r w:rsidR="00DE2A5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00565">
        <w:rPr>
          <w:rFonts w:ascii="Times New Roman" w:eastAsia="Times New Roman" w:hAnsi="Times New Roman" w:cs="Times New Roman"/>
          <w:sz w:val="28"/>
          <w:szCs w:val="28"/>
          <w:lang w:eastAsia="ru-RU"/>
        </w:rPr>
        <w:t>и; «Спеціаліст ІІ категорії» - 2</w:t>
      </w:r>
      <w:r w:rsidR="00DE2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особи;  «Спеціаліст» - 2</w:t>
      </w:r>
      <w:r w:rsidRPr="003A5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особи. «Вчитель-методист» - 1 . «Вихователь-методи</w:t>
      </w:r>
      <w:r w:rsidR="00DE2A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ст» - 1. «Старший учитель» - 3.</w:t>
      </w:r>
    </w:p>
    <w:p w:rsidR="005231FB" w:rsidRPr="005231FB" w:rsidRDefault="005231FB" w:rsidP="00C64A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Методична робота</w:t>
      </w:r>
    </w:p>
    <w:p w:rsidR="005231FB" w:rsidRPr="005231FB" w:rsidRDefault="005231FB" w:rsidP="00DE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Методична робота в гімназії була спланована та відзначалася нови</w:t>
      </w:r>
      <w:r w:rsidR="00B62B0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ми підходами</w:t>
      </w: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 Всі педагогічні працівники були охоплені різними формами методичної роботи.</w:t>
      </w:r>
    </w:p>
    <w:p w:rsidR="005231FB" w:rsidRDefault="005231FB" w:rsidP="00C558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Для забезпечення відповідних умов для розв’язання науково-методичної проблеми у гімназії було створено таку мережу:</w:t>
      </w:r>
    </w:p>
    <w:p w:rsidR="00DE2A57" w:rsidRPr="00B62B0C" w:rsidRDefault="00C558AE" w:rsidP="00DE2A5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Методичні</w:t>
      </w:r>
      <w:r w:rsidR="00DE2A57" w:rsidRPr="00B62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спільноти</w:t>
      </w:r>
      <w:r w:rsidR="00DE2A57" w:rsidRPr="00B62B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="00DE2A57" w:rsidRPr="00B62B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</w:r>
      <w:r w:rsidR="00DE2A57" w:rsidRPr="00B62B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</w:r>
      <w:r w:rsidR="00DE2A57" w:rsidRPr="00B62B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</w:r>
      <w:r w:rsidR="00DE2A57" w:rsidRPr="00B62B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</w:r>
    </w:p>
    <w:p w:rsidR="00DE2A57" w:rsidRPr="00DE2A57" w:rsidRDefault="00DE2A57" w:rsidP="00DE2A57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2A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Вихователі дитячого садка. </w:t>
      </w:r>
      <w:proofErr w:type="gramStart"/>
      <w:r w:rsidRPr="00DE2A57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До</w:t>
      </w:r>
      <w:proofErr w:type="gramEnd"/>
      <w:r w:rsidRPr="00DE2A57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</w:t>
      </w:r>
      <w:proofErr w:type="gramStart"/>
      <w:r w:rsidR="00C558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складу</w:t>
      </w:r>
      <w:proofErr w:type="gramEnd"/>
      <w:r w:rsidR="00C558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методичної</w:t>
      </w:r>
      <w:r w:rsidRPr="00DE2A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спільноти</w:t>
      </w:r>
      <w:r w:rsidRPr="00DE2A57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</w:t>
      </w:r>
      <w:proofErr w:type="spellStart"/>
      <w:r w:rsidRPr="00DE2A57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входять</w:t>
      </w:r>
      <w:proofErr w:type="spellEnd"/>
      <w:r w:rsidRPr="00DE2A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вихователі дитячого садка. Керівник – Т. Мазуренко, вихователь-методист. Спільнота працює над темою </w:t>
      </w:r>
      <w:r w:rsidRPr="00DE2A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«Формування підготовленої до життя особистості, яка чітко орієнтується в сучасних реаліях».</w:t>
      </w:r>
      <w:r w:rsidRPr="00DE2A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</w:t>
      </w:r>
      <w:r w:rsidRPr="00DE2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Вихователі продовжили роботу за Базовою програмою </w:t>
      </w:r>
      <w:r w:rsidRPr="00DE2A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spellStart"/>
      <w:r w:rsidRPr="00DE2A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Українське</w:t>
      </w:r>
      <w:proofErr w:type="spellEnd"/>
      <w:r w:rsidRPr="00DE2A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E2A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дошкілля</w:t>
      </w:r>
      <w:proofErr w:type="spellEnd"/>
      <w:r w:rsidRPr="00DE2A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яка стала </w:t>
      </w:r>
      <w:proofErr w:type="spellStart"/>
      <w:r w:rsidRPr="00DE2A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гармонійним</w:t>
      </w:r>
      <w:proofErr w:type="spellEnd"/>
      <w:r w:rsidRPr="00DE2A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E2A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доповненням</w:t>
      </w:r>
      <w:proofErr w:type="spellEnd"/>
      <w:r w:rsidRPr="00DE2A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E2A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попередніх</w:t>
      </w:r>
      <w:proofErr w:type="spellEnd"/>
      <w:r w:rsidRPr="00DE2A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E2A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напрацювань</w:t>
      </w:r>
      <w:proofErr w:type="spellEnd"/>
      <w:r w:rsidRPr="00DE2A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стимулом до </w:t>
      </w:r>
      <w:proofErr w:type="spellStart"/>
      <w:r w:rsidRPr="00DE2A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подальшого</w:t>
      </w:r>
      <w:proofErr w:type="spellEnd"/>
      <w:r w:rsidRPr="00DE2A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E2A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вдосконалення</w:t>
      </w:r>
      <w:proofErr w:type="spellEnd"/>
      <w:r w:rsidRPr="00DE2A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E2A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навчально-виховногопроцесу</w:t>
      </w:r>
      <w:proofErr w:type="spellEnd"/>
      <w:r w:rsidRPr="00DE2A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2A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E2A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</w:p>
    <w:p w:rsidR="00DE2A57" w:rsidRPr="00DE2A57" w:rsidRDefault="00DE2A57" w:rsidP="00DE2A57">
      <w:pPr>
        <w:numPr>
          <w:ilvl w:val="0"/>
          <w:numId w:val="4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Вчителі початкових класів. </w:t>
      </w:r>
      <w:r w:rsidR="00B407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 складу методичної</w:t>
      </w:r>
      <w:r w:rsidRPr="00DE2A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спільноти входять вчителі початкових класів. Керівник – </w:t>
      </w:r>
      <w:proofErr w:type="spellStart"/>
      <w:r w:rsidRPr="00DE2A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Л.Рябченко</w:t>
      </w:r>
      <w:proofErr w:type="spellEnd"/>
      <w:r w:rsidRPr="00DE2A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старший вчитель. Спільнота працює над темою </w:t>
      </w:r>
      <w:r w:rsidRPr="00DE2A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«Реалізація наскрізних ліній  у початковій школі через інтеграцію інноваційних практик в освітнє середовище</w:t>
      </w:r>
      <w:r w:rsidRPr="00DE2A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  <w:r w:rsidRPr="00DE2A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DE2A5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</w:r>
    </w:p>
    <w:p w:rsidR="00DE2A57" w:rsidRPr="00DE2A57" w:rsidRDefault="00DE2A57" w:rsidP="00DE2A57">
      <w:pPr>
        <w:numPr>
          <w:ilvl w:val="0"/>
          <w:numId w:val="4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Вчителі суспільно-гуманітарного циклу.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 складу методичної </w:t>
      </w:r>
      <w:r w:rsidRPr="00DE2A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спільноти входять вчителі української мови та літератури, зарубіжної літератури, історії, мистецтва. Керівник – </w:t>
      </w:r>
      <w:proofErr w:type="spellStart"/>
      <w:r w:rsidRPr="00DE2A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М.Середа</w:t>
      </w:r>
      <w:proofErr w:type="spellEnd"/>
      <w:r w:rsidRPr="00DE2A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Спільнота працює над темою </w:t>
      </w:r>
      <w:r w:rsidRPr="00DE2A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«Формування  </w:t>
      </w:r>
      <w:proofErr w:type="spellStart"/>
      <w:r w:rsidRPr="00DE2A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компетентостей</w:t>
      </w:r>
      <w:proofErr w:type="spellEnd"/>
      <w:r w:rsidRPr="00DE2A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у школярів через організацію їх пізнавальної діяльності».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</w:r>
    </w:p>
    <w:p w:rsidR="00DE2A57" w:rsidRPr="00DE2A57" w:rsidRDefault="00DE2A57" w:rsidP="00DE2A57">
      <w:pPr>
        <w:numPr>
          <w:ilvl w:val="0"/>
          <w:numId w:val="4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57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 природничо-математичного циклу.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 складу методичної </w:t>
      </w:r>
      <w:r w:rsidRPr="00DE2A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спільноти входять вчителі математики, інформатики,  хімії та біології, географії, фізичної культури. Керівник – </w:t>
      </w:r>
      <w:proofErr w:type="spellStart"/>
      <w:r w:rsidRPr="00DE2A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В.Морозова</w:t>
      </w:r>
      <w:proofErr w:type="spellEnd"/>
      <w:r w:rsidRPr="00DE2A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старший </w:t>
      </w:r>
      <w:proofErr w:type="spellStart"/>
      <w:r w:rsidRPr="00DE2A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вчитель.Спільнота</w:t>
      </w:r>
      <w:proofErr w:type="spellEnd"/>
      <w:r w:rsidRPr="00DE2A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працює над темою </w:t>
      </w:r>
      <w:r w:rsidRPr="00DE2A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«Формування в учнів предметних </w:t>
      </w:r>
      <w:proofErr w:type="spellStart"/>
      <w:r w:rsidRPr="00DE2A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компетентностей</w:t>
      </w:r>
      <w:proofErr w:type="spellEnd"/>
      <w:r w:rsidRPr="00DE2A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шляхом розвитку самостійності і пізнавальної діяльності  та  створення умов для самореалізації й саморозвитку особистості</w:t>
      </w:r>
      <w:r w:rsidRPr="00DE2A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  <w:r w:rsidRPr="00DE2A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DE2A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</w:p>
    <w:p w:rsidR="00DE2A57" w:rsidRPr="00DE2A57" w:rsidRDefault="00DE2A57" w:rsidP="00DE2A57">
      <w:pPr>
        <w:numPr>
          <w:ilvl w:val="0"/>
          <w:numId w:val="4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Класних керівників.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 складу методичної</w:t>
      </w:r>
      <w:r w:rsidRPr="00DE2A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спільноти входять класоводи, класні керівники,  1-9 класів, соціальний педагог. Керівник – </w:t>
      </w:r>
      <w:proofErr w:type="spellStart"/>
      <w:r w:rsidRPr="00DE2A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О.Шіяненко</w:t>
      </w:r>
      <w:proofErr w:type="spellEnd"/>
      <w:r w:rsidRPr="00DE2A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вчитель вищої категорії. Спільнота працює над темою </w:t>
      </w:r>
      <w:r w:rsidRPr="00DE2A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E2A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Роль класних керівників у формуванні компетентної особистості учня сучасними засобами навчання і виховання».</w:t>
      </w:r>
      <w:r w:rsidRPr="00DE2A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E2A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</w:p>
    <w:p w:rsidR="005231FB" w:rsidRPr="005231FB" w:rsidRDefault="00DE2A57" w:rsidP="00DE2A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Робота методичних спільнот</w:t>
      </w:r>
      <w:r w:rsidR="005231FB"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була спрямована на удосконалення методичної підготовки, фахової майстерності вчителів, методики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проведення уроку. Діяльність спільнот</w:t>
      </w:r>
      <w:r w:rsidR="005231FB"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було сплановано на основі Річного плану роботи гімназії та перспективної Програми розвитку гімназії, Освітньої програми.</w:t>
      </w:r>
    </w:p>
    <w:p w:rsidR="005231FB" w:rsidRPr="005231FB" w:rsidRDefault="005231FB" w:rsidP="00B407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Відповідно до планів роботи, складених у вересні 20</w:t>
      </w:r>
      <w:r w:rsidR="00B407A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22</w:t>
      </w: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року, на</w:t>
      </w:r>
      <w:r w:rsidR="00B407A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засіданнях методичних спільнот</w:t>
      </w: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обговорювалися актуальні проблеми навчання і виховання учнів, що випливали з формулювання і змісту науково-методичної проблеми гімназії. Ко</w:t>
      </w:r>
      <w:r w:rsidR="00B407A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жна шкільна методична спільнота провела</w:t>
      </w: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835A1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835A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5 </w:t>
      </w:r>
      <w:r w:rsidRPr="00835A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засідан</w:t>
      </w:r>
      <w:r w:rsidR="00835A11"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Pr="00835A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робота яких будувалася за окремими планами. На запланованих</w:t>
      </w:r>
      <w:r w:rsidR="00B407A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засіданнях методичних спільнот</w:t>
      </w: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обговорювалися як організаційні питання (рекомендації МОНУ щодо викладання і вивч</w:t>
      </w:r>
      <w:r w:rsidR="00B407A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ення навчальних предметів у 2022/2023</w:t>
      </w: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навчальному році, зміни у навчальних програмах, підготовка і проведення олімпіад, предметних тижні</w:t>
      </w:r>
      <w:r w:rsidR="00B407A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в, проведення діагностичних робіт</w:t>
      </w: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, так і науково-методичні питання.</w:t>
      </w:r>
    </w:p>
    <w:p w:rsidR="00040002" w:rsidRDefault="005231FB" w:rsidP="000400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40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Належна робота здійснюється в напрямку підвищення фахової майстерності вчителів у ході курсової підготовки, яка відбувається згідно графіку в </w:t>
      </w:r>
      <w:r w:rsidR="00B407A2" w:rsidRPr="00B40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КОІПОПК</w:t>
      </w:r>
      <w:r w:rsidRPr="00B407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дистанційно та всі отримали свідоцтва про проходження курсів.</w:t>
      </w:r>
    </w:p>
    <w:p w:rsidR="006B76CB" w:rsidRPr="006B76CB" w:rsidRDefault="006B76CB" w:rsidP="008E6A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8E6A3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Методична спільнота вихователів дитячого садка у 2022 – 2023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навчальному році підготували та провели на базі закладу  обласний майстер-клас з теми «</w:t>
      </w:r>
      <w:r w:rsidRPr="006B76CB">
        <w:rPr>
          <w:rFonts w:ascii="Times New Roman" w:eastAsia="Calibri" w:hAnsi="Times New Roman" w:cs="Times New Roman"/>
          <w:sz w:val="28"/>
          <w:szCs w:val="24"/>
          <w:lang w:eastAsia="uk-UA"/>
        </w:rPr>
        <w:t>Розвиваємо дрібну моторику руки дитини, використовуючи вправи з нетрадиційними матеріалами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</w:t>
      </w:r>
      <w:r w:rsidRPr="006B76CB">
        <w:rPr>
          <w:rFonts w:ascii="Times New Roman" w:eastAsia="Calibri" w:hAnsi="Times New Roman" w:cs="Times New Roman"/>
          <w:sz w:val="28"/>
          <w:szCs w:val="24"/>
        </w:rPr>
        <w:t xml:space="preserve">для вихователів, вихователів-методистів  закладів </w:t>
      </w:r>
      <w:proofErr w:type="spellStart"/>
      <w:r w:rsidRPr="006B76CB">
        <w:rPr>
          <w:rFonts w:ascii="Times New Roman" w:eastAsia="Calibri" w:hAnsi="Times New Roman" w:cs="Times New Roman"/>
          <w:sz w:val="28"/>
          <w:szCs w:val="24"/>
        </w:rPr>
        <w:t>дошільної</w:t>
      </w:r>
      <w:proofErr w:type="spellEnd"/>
      <w:r w:rsidRPr="006B76CB">
        <w:rPr>
          <w:rFonts w:ascii="Times New Roman" w:eastAsia="Calibri" w:hAnsi="Times New Roman" w:cs="Times New Roman"/>
          <w:sz w:val="28"/>
          <w:szCs w:val="24"/>
        </w:rPr>
        <w:t xml:space="preserve"> освіти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Керівниками майстер-класу були вихователі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Т.Мазуренко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О.Сосюра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5231FB" w:rsidRPr="00040002" w:rsidRDefault="005231FB" w:rsidP="000400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  </w:t>
      </w:r>
      <w:r w:rsidR="00B40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Методична спільнота</w:t>
      </w:r>
      <w:r w:rsidRPr="00523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в</w:t>
      </w:r>
      <w:r w:rsidR="00B40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чителів початкових класів у 2022-2023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навчальному році працюва</w:t>
      </w:r>
      <w:r w:rsidR="00B407A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над проблемою:     </w:t>
      </w:r>
      <w:r w:rsidR="00B407A2" w:rsidRPr="00DE2A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«Реалізація наскрізних ліній  у початковій школі через інтеграцію інноваційних практик в освітнє середовище</w:t>
      </w:r>
      <w:r w:rsidR="00B407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Протяго</w:t>
      </w:r>
      <w:r w:rsidR="00B407A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 навчального року  вчителі 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початкових класів вели цілеспрямовану роботу з реалізації завдань з удосконалення фахової майстерності та готовності до запровадження в освітній процес стандартів нового покоління:</w:t>
      </w:r>
    </w:p>
    <w:p w:rsidR="005231FB" w:rsidRPr="005231FB" w:rsidRDefault="00B407A2" w:rsidP="00B407A2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1.</w:t>
      </w:r>
      <w:r w:rsidR="006934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Нормативно-правові документи щодо організованого початку 2022 – 2023 навчального року.</w:t>
      </w:r>
    </w:p>
    <w:p w:rsidR="005231FB" w:rsidRPr="005231FB" w:rsidRDefault="00693484" w:rsidP="00B407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2. Умови ефективної організації дистанційного навчання в НУШ. Види робіт та онлайн-сервіси.</w:t>
      </w:r>
    </w:p>
    <w:p w:rsidR="005231FB" w:rsidRPr="005231FB" w:rsidRDefault="005231FB" w:rsidP="00B62B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  3. </w:t>
      </w:r>
      <w:r w:rsidR="006934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 освітніх змін: у пошуках балансу традицій та інновацій.</w:t>
      </w:r>
    </w:p>
    <w:p w:rsidR="005231FB" w:rsidRPr="00693484" w:rsidRDefault="00693484" w:rsidP="003F7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</w:t>
      </w:r>
      <w:r w:rsidR="00B62B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STEM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технологія у початковій школі.</w:t>
      </w:r>
    </w:p>
    <w:p w:rsidR="005231FB" w:rsidRPr="005231FB" w:rsidRDefault="005231FB" w:rsidP="00523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       Методична робота здійснювалася переважно в нетрадиційній формі, зокрема, тренінгів, кругли</w:t>
      </w:r>
      <w:r w:rsidR="006934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х столів, міні-тренінгів, 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семінарів-практикумів тощо.</w:t>
      </w:r>
    </w:p>
    <w:p w:rsidR="005231FB" w:rsidRPr="00693484" w:rsidRDefault="005231FB" w:rsidP="006934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="003F7E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 Згідно з планом роботи МС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початкових класів на 1 засіданні в </w:t>
      </w:r>
      <w:r w:rsidR="003F7E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серпні 2022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 була </w:t>
      </w:r>
      <w:r w:rsidR="003F7E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узгоджена  методична проблема МС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поставлені завдання на рік, опрацьовано нормативно-правові документи, погодже</w:t>
      </w:r>
      <w:r w:rsidR="003F7E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 календарне планування на 2022-2023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навчальний рік та пра</w:t>
      </w:r>
      <w:r w:rsidR="00B62B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ктично ознайомлено з питанням «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Організація безпечного освітнього середовища. Інклюзивна освіта – соціальна модель устрою суспільства. Особливості організації освітнього процесу в інклюзивному середовищі».</w:t>
      </w:r>
    </w:p>
    <w:p w:rsidR="008B0BC3" w:rsidRDefault="005231FB" w:rsidP="008B0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Кожен вчитель</w:t>
      </w:r>
      <w:r w:rsidR="00B62B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брав активну участь у роботі МС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готували доповіді, виховні заходи, старанно виконували свої доручення.</w:t>
      </w:r>
    </w:p>
    <w:p w:rsidR="005231FB" w:rsidRPr="005231FB" w:rsidRDefault="005231FB" w:rsidP="008B0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Протягом дистанційного навчання  вчителі не тільки навчали, а ще й вчилися самі: вивчали  освітні платформи для роботи з дітьми в таких  умовах , проходили онлайн курси та </w:t>
      </w:r>
      <w:proofErr w:type="spellStart"/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вебінари</w:t>
      </w:r>
      <w:proofErr w:type="spellEnd"/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5231FB" w:rsidRPr="005231FB" w:rsidRDefault="005231FB" w:rsidP="00523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 Учні початкових класів знайомилися з  творчістю  Тараса Шевченка, Лесі Українки та вивчали вірші цих поетів. Прийняли участь  у </w:t>
      </w:r>
      <w:proofErr w:type="spellStart"/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флешмобі</w:t>
      </w:r>
      <w:proofErr w:type="spellEnd"/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Дня   вишиванки.</w:t>
      </w:r>
    </w:p>
    <w:p w:rsidR="005231FB" w:rsidRPr="005231FB" w:rsidRDefault="005231FB" w:rsidP="00523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 Протягом навчального року молодші школярі брали активну участь в роботі гімназії. Це тематичні конкурси малюнків, різні свята які проводилися в закладі.    Були  учасниками   конкурсу  знавці</w:t>
      </w:r>
      <w:r w:rsidR="003F7E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української мови ім. П. Яцика.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Проведення цих конкурсів для дітей є хорошою можливістю перевірити свої знання, навчитися працювати з тестами.</w:t>
      </w:r>
    </w:p>
    <w:p w:rsidR="008B0BC3" w:rsidRDefault="005231FB" w:rsidP="00523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 В ціло</w:t>
      </w:r>
      <w:r w:rsidR="003F7E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му роботу методичної спільноти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вч</w:t>
      </w:r>
      <w:r w:rsidR="003F7E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ителів початкових класів за 2022-2023 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н.</w:t>
      </w:r>
      <w:r w:rsidR="003F7E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р. можна вважати задовільною. </w:t>
      </w:r>
    </w:p>
    <w:p w:rsidR="005231FB" w:rsidRPr="005231FB" w:rsidRDefault="003F7EC5" w:rsidP="008B0BC3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 2022-2023 навчальному році м/с</w:t>
      </w:r>
      <w:r w:rsidR="005231FB" w:rsidRPr="00523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вчителів природничо-математичного циклу</w:t>
      </w:r>
      <w:r w:rsidR="00B62B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працювала</w:t>
      </w:r>
      <w:r w:rsidR="005231FB"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згідно з завданнями гімназії та планом методичної роботи на рік.</w:t>
      </w:r>
    </w:p>
    <w:p w:rsidR="008B0BC3" w:rsidRDefault="005231FB" w:rsidP="008B0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</w:pPr>
      <w:r w:rsidRPr="005231F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  <w:lang w:eastAsia="uk-UA"/>
        </w:rPr>
        <w:t>    </w:t>
      </w:r>
      <w:r w:rsidR="00B62B0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До </w:t>
      </w: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складу</w:t>
      </w:r>
      <w:r w:rsidR="00B62B0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спільноти</w:t>
      </w: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входять вчителі хімії, біології, географії, фізики, математики, інформатики, основ здоров’я, трудового навч</w:t>
      </w:r>
      <w:r w:rsidR="003F7E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ання.</w:t>
      </w:r>
    </w:p>
    <w:p w:rsidR="005231FB" w:rsidRPr="008B0BC3" w:rsidRDefault="003F7EC5" w:rsidP="008B0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Робота МС</w:t>
      </w:r>
      <w:r w:rsidR="005231FB"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була спрямована на підвищення професійної майстерності педагогів. Протягом  року проводилася робота по реалізації проблеми «</w:t>
      </w:r>
      <w:r w:rsidR="006934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Формування в учнів предметних </w:t>
      </w:r>
      <w:proofErr w:type="spellStart"/>
      <w:r w:rsidR="006934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компетентностей</w:t>
      </w:r>
      <w:proofErr w:type="spellEnd"/>
      <w:r w:rsidR="0069348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шляхом розвитку самостійності пізнавальної діяльності і створення умов для самореалізації й саморозвитку особистості</w:t>
      </w:r>
      <w:r w:rsidR="005231FB"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». В основу роботи було покладено нормативні документи, постанови та рішення, накази Міністерства освіти та науки України.</w:t>
      </w:r>
    </w:p>
    <w:p w:rsidR="005231FB" w:rsidRPr="005231FB" w:rsidRDefault="005231FB" w:rsidP="008B0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     Відбулися всі,  передбачені плано</w:t>
      </w:r>
      <w:r w:rsidR="003F7E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м роботи, засідання шкільного МС</w:t>
      </w: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, на яких проаналізовано рівень навченості учнів з базових предметів. Було проведено </w:t>
      </w:r>
      <w:r w:rsidR="003F7EC5" w:rsidRPr="00FF4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п’ять  засідань  МС</w:t>
      </w:r>
      <w:r w:rsidRPr="00FF4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:</w:t>
      </w:r>
    </w:p>
    <w:p w:rsidR="005231FB" w:rsidRPr="005231FB" w:rsidRDefault="00FF4897" w:rsidP="003F7E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 1. «Про особливості викладання навчальних предметів у 2022 – 2023 н. р</w:t>
      </w:r>
      <w:r w:rsidR="005231FB"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.».</w:t>
      </w:r>
    </w:p>
    <w:p w:rsidR="005231FB" w:rsidRPr="005231FB" w:rsidRDefault="00FF4897" w:rsidP="003F7E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 2. «Особливості організації дистанційного навчання в умовах воєнного стану</w:t>
      </w:r>
      <w:r w:rsidR="005231FB"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».</w:t>
      </w:r>
    </w:p>
    <w:p w:rsidR="005231FB" w:rsidRPr="005231FB" w:rsidRDefault="00FF4897" w:rsidP="008B0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 3.«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en-US" w:eastAsia="uk-UA"/>
        </w:rPr>
        <w:t>STEM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освіта НУШ: особливості навчання у ХХІ столітті</w:t>
      </w:r>
      <w:r w:rsidR="005231FB"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».</w:t>
      </w:r>
    </w:p>
    <w:p w:rsidR="005231FB" w:rsidRPr="005231FB" w:rsidRDefault="00FF4897" w:rsidP="008B0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 4. «Фішки крутого вчителя НУШ, або як привернути увагу учнів</w:t>
      </w:r>
      <w:r w:rsidR="005231FB"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».</w:t>
      </w:r>
    </w:p>
    <w:p w:rsidR="005231FB" w:rsidRPr="005231FB" w:rsidRDefault="003F7EC5" w:rsidP="008B0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lastRenderedPageBreak/>
        <w:t> 5. «Підсумки роботи ШМС</w:t>
      </w:r>
      <w:r w:rsidR="005231FB"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за навчальний рік».</w:t>
      </w:r>
    </w:p>
    <w:p w:rsidR="005231FB" w:rsidRPr="005231FB" w:rsidRDefault="005231FB" w:rsidP="003F7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Всі заплановані заходи на І семестр були проведені</w:t>
      </w:r>
      <w:r w:rsidR="003F7E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дистанційно і </w:t>
      </w:r>
      <w:r w:rsidR="003F7EC5"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про</w:t>
      </w:r>
      <w:r w:rsidR="003F7EC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водилися онлайн через платформу</w:t>
      </w:r>
      <w:r w:rsidR="003F7EC5"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en-US" w:eastAsia="uk-UA"/>
        </w:rPr>
        <w:t xml:space="preserve"> Google</w:t>
      </w:r>
      <w:r w:rsidR="003F7EC5"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 </w:t>
      </w:r>
      <w:r w:rsidR="003F7EC5"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en-US" w:eastAsia="uk-UA"/>
        </w:rPr>
        <w:t>Meet</w:t>
      </w: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.</w:t>
      </w:r>
    </w:p>
    <w:p w:rsidR="005231FB" w:rsidRDefault="005231FB" w:rsidP="003F7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Протягом І</w:t>
      </w:r>
      <w:r w:rsidR="003F7EC5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І семестру були проведені  предметні тижні. </w:t>
      </w: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В рамках цих тижнів були проведені цікаві конкурси та змагання.</w:t>
      </w:r>
    </w:p>
    <w:p w:rsidR="00FF4897" w:rsidRPr="005231FB" w:rsidRDefault="00FF4897" w:rsidP="00FF48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 2022-2023</w:t>
      </w:r>
      <w:r w:rsidRPr="00523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н.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р. методична спільнота</w:t>
      </w:r>
      <w:r w:rsidRPr="00523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вчителів суспільно-гуманітарного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523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циклу.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іяльність методичної спільноти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була спрямована на реалізацію державної політики в системі освіти, на виконання державних програм викладання предметів суспільно-гуманітарного циклу, створення належних сучасних умов для навчання і виховання здобувачів освіти, підвищення професійної майстерності педагогічних працівників, ефективне використання інтелектуального потенціалу учасників освітнього  процесу. Уся робота методичної комісії вчителів гуманітарного циклу підпорядкована головній меті – допомогти вчителеві найбільш ефективно використати свої знання у впровадженні в життя </w:t>
      </w:r>
      <w:proofErr w:type="spellStart"/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мовної</w:t>
      </w:r>
      <w:proofErr w:type="spellEnd"/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політики.</w:t>
      </w:r>
    </w:p>
    <w:p w:rsidR="00FF4897" w:rsidRPr="005231FB" w:rsidRDefault="00FF4897" w:rsidP="00FF48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Методична спільнота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вчителів суспільно-гуманітарного 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клу самодостатня та ініціативна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Вона включає в себе вчителів української мови та літератури, зарубіжної літератури, іноземної мови та історії, практичного псих</w:t>
      </w:r>
      <w:r w:rsidR="0004000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олога. </w:t>
      </w:r>
    </w:p>
    <w:p w:rsidR="00FF4897" w:rsidRPr="005231FB" w:rsidRDefault="00FF4897" w:rsidP="00FF48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Учителі 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суспільно-гуманітарного циклу займаються постійним самовдосконаленням і саморозвит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ком, поглиблюючи як свої 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предметні знання, так вдосконалюючи навички методичної роботи. А здобуті знання застосовують на практиці.</w:t>
      </w:r>
    </w:p>
    <w:p w:rsidR="00FF4897" w:rsidRDefault="00FF4897" w:rsidP="00FF48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Свою роботу вчителі спрямовують на виявлення навчальних можливостей здобувачів освіти, формування у них творчо-наукових здібностей, приділяючи особливу увагу вивченню навчальних предметів як об’єктів пізнання. Свідченням цього є результати, продемонстровані здобувачами освіти під час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участі в різних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конкурсах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040002" w:rsidRDefault="00040002" w:rsidP="00040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     Відбулися всі,  передбачені плано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м роботи, засідання шкільного МС</w:t>
      </w: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. Було проведено </w:t>
      </w:r>
      <w:r w:rsidR="00015B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чотири  засідання</w:t>
      </w:r>
      <w:r w:rsidRPr="00FF4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  МС:</w:t>
      </w:r>
    </w:p>
    <w:p w:rsidR="00040002" w:rsidRDefault="00040002" w:rsidP="00040002">
      <w:pPr>
        <w:pStyle w:val="a3"/>
        <w:numPr>
          <w:ilvl w:val="0"/>
          <w:numId w:val="4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Опрацювання методичних рекомендацій щодо викладання дисциплін у 2022 – 2023 н. р. Види оцінювання НУШ у 5 класі.</w:t>
      </w:r>
    </w:p>
    <w:p w:rsidR="00040002" w:rsidRDefault="00040002" w:rsidP="00040002">
      <w:pPr>
        <w:pStyle w:val="a3"/>
        <w:numPr>
          <w:ilvl w:val="0"/>
          <w:numId w:val="4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Участь у Всеукраїнському конкурсі МАН.</w:t>
      </w:r>
    </w:p>
    <w:p w:rsidR="00040002" w:rsidRDefault="00040002" w:rsidP="00040002">
      <w:pPr>
        <w:pStyle w:val="a3"/>
        <w:numPr>
          <w:ilvl w:val="0"/>
          <w:numId w:val="4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Вивчення досвіду учителів шляхом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взаємовідвідування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уроків членами МС.</w:t>
      </w:r>
    </w:p>
    <w:p w:rsidR="008B0BC3" w:rsidRDefault="00040002" w:rsidP="008B0BC3">
      <w:pPr>
        <w:pStyle w:val="a3"/>
        <w:numPr>
          <w:ilvl w:val="0"/>
          <w:numId w:val="4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Підсумки роботи над науково-методичною проблемою гімназії та МС.</w:t>
      </w:r>
    </w:p>
    <w:p w:rsidR="00040002" w:rsidRPr="008B0BC3" w:rsidRDefault="00040002" w:rsidP="008B0BC3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8B0B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Для всебічного розвитку особистості учня та розвитку його творчого потенціалу кожен учитель ШМС намагався використовувати якомога більше нестандартних форм та методів роботи на </w:t>
      </w:r>
      <w:proofErr w:type="spellStart"/>
      <w:r w:rsidRPr="008B0B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уроці</w:t>
      </w:r>
      <w:proofErr w:type="spellEnd"/>
      <w:r w:rsidRPr="008B0B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залучити якомога більше учнів класу для роботи над творчими завданнями на </w:t>
      </w:r>
      <w:proofErr w:type="spellStart"/>
      <w:r w:rsidRPr="008B0B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уроці</w:t>
      </w:r>
      <w:proofErr w:type="spellEnd"/>
      <w:r w:rsidRPr="008B0B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і позаурочних заходах.</w:t>
      </w:r>
    </w:p>
    <w:p w:rsidR="003C5F0C" w:rsidRPr="003C5F0C" w:rsidRDefault="00040002" w:rsidP="003C5F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Особливу увагу вчителі ШМС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приділяють практичній спрямованості своїх предметів. В зв’язку з цим на </w:t>
      </w:r>
      <w:proofErr w:type="spellStart"/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уроках</w:t>
      </w:r>
      <w:proofErr w:type="spellEnd"/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здобувачі освіти мають можливості працювати над проектами, бути дослідниками. </w:t>
      </w:r>
    </w:p>
    <w:p w:rsidR="008B0BC3" w:rsidRDefault="00040002" w:rsidP="008B0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lastRenderedPageBreak/>
        <w:t>   </w:t>
      </w:r>
      <w:r w:rsidR="00015B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Також  членами МС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здійснювалася робота по впровадженню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  <w:t>ST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  <w:t>EM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 технології. 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Учні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вчаться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різними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етодами та задачами  презентуват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и свої дослідження.</w:t>
      </w:r>
    </w:p>
    <w:p w:rsidR="00FF4897" w:rsidRPr="008B0BC3" w:rsidRDefault="00040002" w:rsidP="008B0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Вчителі МС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продовжували індивідуальну роботу з обдарованими та здібними учнями, з підготовки їх до участі у  олімпіада</w:t>
      </w:r>
      <w:r w:rsidR="00015B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х та інтелектуальних конкурсах.</w:t>
      </w:r>
      <w:r w:rsidR="0001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7E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Ведмеденко</w:t>
      </w:r>
      <w:proofErr w:type="spellEnd"/>
      <w:r w:rsidRPr="004F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здобула ІІІ місце з географії (вчитель </w:t>
      </w:r>
      <w:proofErr w:type="spellStart"/>
      <w:r w:rsidRPr="004F7E05">
        <w:rPr>
          <w:rFonts w:ascii="Times New Roman" w:eastAsia="Times New Roman" w:hAnsi="Times New Roman" w:cs="Times New Roman"/>
          <w:sz w:val="28"/>
          <w:szCs w:val="28"/>
          <w:lang w:eastAsia="ru-RU"/>
        </w:rPr>
        <w:t>В.Гутніченко</w:t>
      </w:r>
      <w:proofErr w:type="spellEnd"/>
      <w:r w:rsidRPr="004F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Андрущенко Іван – ІІІ місце з фізики (вчитель </w:t>
      </w:r>
      <w:proofErr w:type="spellStart"/>
      <w:r w:rsidRPr="004F7E05">
        <w:rPr>
          <w:rFonts w:ascii="Times New Roman" w:eastAsia="Times New Roman" w:hAnsi="Times New Roman" w:cs="Times New Roman"/>
          <w:sz w:val="28"/>
          <w:szCs w:val="28"/>
          <w:lang w:eastAsia="ru-RU"/>
        </w:rPr>
        <w:t>В.Морозова</w:t>
      </w:r>
      <w:proofErr w:type="spellEnd"/>
      <w:r w:rsidRPr="004F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та ІІІ місце з математики (вчитель </w:t>
      </w:r>
      <w:proofErr w:type="spellStart"/>
      <w:r w:rsidRPr="004F7E05">
        <w:rPr>
          <w:rFonts w:ascii="Times New Roman" w:eastAsia="Times New Roman" w:hAnsi="Times New Roman" w:cs="Times New Roman"/>
          <w:sz w:val="28"/>
          <w:szCs w:val="28"/>
          <w:lang w:eastAsia="ru-RU"/>
        </w:rPr>
        <w:t>О.Шіяненко</w:t>
      </w:r>
      <w:proofErr w:type="spellEnd"/>
      <w:r w:rsidRPr="004F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Удовенко Роман – ІІІ місце з інформатики (вчитель </w:t>
      </w:r>
      <w:proofErr w:type="spellStart"/>
      <w:r w:rsidRPr="004F7E05">
        <w:rPr>
          <w:rFonts w:ascii="Times New Roman" w:eastAsia="Times New Roman" w:hAnsi="Times New Roman" w:cs="Times New Roman"/>
          <w:sz w:val="28"/>
          <w:szCs w:val="28"/>
          <w:lang w:eastAsia="ru-RU"/>
        </w:rPr>
        <w:t>А.Горовенко</w:t>
      </w:r>
      <w:proofErr w:type="spellEnd"/>
      <w:r w:rsidRPr="004F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учениця 7 класу Глушко Валерія посіла ІІ місце з української мови ( вчитель </w:t>
      </w:r>
      <w:proofErr w:type="spellStart"/>
      <w:r w:rsidRPr="004F7E05">
        <w:rPr>
          <w:rFonts w:ascii="Times New Roman" w:eastAsia="Times New Roman" w:hAnsi="Times New Roman" w:cs="Times New Roman"/>
          <w:sz w:val="28"/>
          <w:szCs w:val="28"/>
          <w:lang w:eastAsia="ru-RU"/>
        </w:rPr>
        <w:t>Л.Коляда</w:t>
      </w:r>
      <w:proofErr w:type="spellEnd"/>
      <w:r w:rsidRPr="004F7E05">
        <w:rPr>
          <w:rFonts w:ascii="Times New Roman" w:eastAsia="Times New Roman" w:hAnsi="Times New Roman" w:cs="Times New Roman"/>
          <w:sz w:val="28"/>
          <w:szCs w:val="28"/>
          <w:lang w:eastAsia="ru-RU"/>
        </w:rPr>
        <w:t>) та ІІІ міс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 з хімії (вчитель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В.Морозова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F4897" w:rsidRPr="005231FB" w:rsidRDefault="00FF4897" w:rsidP="000400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Наші педагоги багато працюють над тим, щоб предметом вивчення була не тільки нормативна складова навчального предмета (набір </w:t>
      </w:r>
      <w:proofErr w:type="spellStart"/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мовних</w:t>
      </w:r>
      <w:proofErr w:type="spellEnd"/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правил чи дати історичних подій), але й взаємозв’язки з духовним життям народу, щоб на </w:t>
      </w:r>
      <w:proofErr w:type="spellStart"/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уроках</w:t>
      </w:r>
      <w:proofErr w:type="spellEnd"/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 пізнавали історію, культуру, традиції, менталітет свого народу.</w:t>
      </w:r>
    </w:p>
    <w:p w:rsidR="00FF4897" w:rsidRPr="005231FB" w:rsidRDefault="00FF4897" w:rsidP="004C1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Педагоги</w:t>
      </w:r>
      <w:r w:rsidR="004C18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під час дистанційного навчання проводили роботу на платформах </w:t>
      </w:r>
      <w:r w:rsidR="004C1834"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Google</w:t>
      </w:r>
      <w:r w:rsidR="004C1834"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4C1834"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Meet</w:t>
      </w:r>
      <w:r w:rsidR="004C18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4C18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Class room</w:t>
      </w:r>
      <w:r w:rsidR="004C1834" w:rsidRPr="004C18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C18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4C1834"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яких підкл</w:t>
      </w:r>
      <w:r w:rsidR="004C18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ючались на </w:t>
      </w:r>
      <w:proofErr w:type="spellStart"/>
      <w:r w:rsidR="004C18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уроки</w:t>
      </w:r>
      <w:proofErr w:type="spellEnd"/>
      <w:r w:rsidR="004C18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всі учні гімназії, розміщува</w:t>
      </w:r>
      <w:r w:rsidR="004C1834"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 завдання для учнів та навчальні матеріали, що допомагали  їм о</w:t>
      </w:r>
      <w:r w:rsidR="004C18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пановувати матеріал на відстані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Вони тримали зв’язок з учнями і батьками через 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Viber</w:t>
      </w:r>
      <w:r w:rsidR="004C18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4C1834" w:rsidRPr="004C18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  <w:r w:rsidR="004C18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Class room</w:t>
      </w:r>
      <w:r w:rsidR="004C18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Аби забезпечити успіхи у навчанні, вчителі пропонували учням готові й створювали власні інтерактивні вправи, вели спілкування в соціальних мережах. Така небайдужість і творчий підхід вчител</w:t>
      </w:r>
      <w:r w:rsidR="004C18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ів 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допоміг школярам успішно подолати цей складний період, а декому </w:t>
      </w:r>
      <w:r w:rsidR="004C183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навіть покращити свої 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здобутки.</w:t>
      </w:r>
    </w:p>
    <w:p w:rsidR="00FF4897" w:rsidRDefault="00FF4897" w:rsidP="004C1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Тож, наші вчителі завжди у пошуках шляхів, форм і методів, які б давали можливість розвивати в учнів здатність мислити та бути творчими людьми.</w:t>
      </w:r>
    </w:p>
    <w:p w:rsidR="003C5F0C" w:rsidRPr="005231FB" w:rsidRDefault="003C5F0C" w:rsidP="003C5F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Самоосвіта педагога - це свідома робота над удосконаленням своєї особистості як професіонала, адаптація своїх індивідуально-неповторних особливостей до вимог педагогічної діяльності, постійне підвищення професійної компетентності і безперервне удосконалення яко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стей своєї особистості. Члени МС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є постійними учасниками семінарів, </w:t>
      </w:r>
      <w:proofErr w:type="spellStart"/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вебінарів</w:t>
      </w:r>
      <w:proofErr w:type="spellEnd"/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та конференцій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майсткр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-класів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 В цьому році велика увага була спрямована на навчання вчителів роботи з учнями 5 класу (НУШ).</w:t>
      </w:r>
    </w:p>
    <w:p w:rsidR="003C5F0C" w:rsidRPr="005231FB" w:rsidRDefault="003C5F0C" w:rsidP="003C5F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 Спрямування роботи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ШМС було націлено на вивчення,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застосування та створення умов розвитку педагогічної майстерності, творчої ініціативи вчителів природничо – математичних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дисциплін методичної спільноти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</w:p>
    <w:p w:rsidR="008B0BC3" w:rsidRDefault="003C5F0C" w:rsidP="008B0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Аналіз роботи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педагогів, членів МС</w:t>
      </w: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дає підставу зробити висновок, що завдання, які випливають</w:t>
      </w:r>
      <w:r w:rsidR="00015B12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із науково-методичної проблеми</w:t>
      </w: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, в основному виконано. В цілому роботу шк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ільної методичної спільноти у  2022-2023</w:t>
      </w: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навчальному</w:t>
      </w:r>
      <w:r w:rsidR="00D1475A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році можна оцінити задовільно.</w:t>
      </w:r>
    </w:p>
    <w:p w:rsidR="005231FB" w:rsidRPr="005231FB" w:rsidRDefault="003C5F0C" w:rsidP="008B0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2022-2023</w:t>
      </w:r>
      <w:r w:rsidR="005231FB"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навчальному році </w:t>
      </w:r>
      <w:r w:rsidR="005231FB" w:rsidRPr="00523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виховна робота</w:t>
      </w:r>
      <w:r w:rsidR="005231FB"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в закладі освіти була спрямована на реалізацію Законів України «Про освіту», «Про </w:t>
      </w:r>
      <w:r w:rsidR="00E816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повну </w:t>
      </w:r>
      <w:r w:rsidR="005231FB"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загальну середню освіту»; здійснювалася відповідно до Програми національного виховання 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тей та учнівської молоді на 2022-2023</w:t>
      </w:r>
      <w:r w:rsidR="005231FB"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рр., програми «Основні орієнтири виховання учнів 1-11 класів загальноосвітніх навчальних закладів </w:t>
      </w:r>
      <w:r w:rsidR="005231FB"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України», Концепції національно-патріотичного виховання дітей та молоді, листа МОН «Дея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 питання щодо створення у 2022/2023</w:t>
      </w:r>
      <w:r w:rsidR="005231FB"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231FB"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р. безпечного освітнього середовища, формування в дітей та учнівської молоді ціннісних життєвих навичок».  </w:t>
      </w:r>
    </w:p>
    <w:p w:rsidR="005231FB" w:rsidRPr="005231FB" w:rsidRDefault="005231FB" w:rsidP="003C5F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До складу </w:t>
      </w:r>
      <w:r w:rsidR="000E68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шкільної методичної спільноти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класних керівни</w:t>
      </w:r>
      <w:r w:rsidR="00015B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ків входять класні керівники, класоводи 1</w:t>
      </w:r>
      <w:r w:rsidR="003C5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– 9 класів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 педагог-</w:t>
      </w:r>
      <w:r w:rsidR="003C5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організатор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</w:p>
    <w:p w:rsidR="005231FB" w:rsidRPr="007914CA" w:rsidRDefault="005231FB" w:rsidP="00F01CE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91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Свою</w:t>
      </w:r>
      <w:r w:rsidR="00791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виховну діяльність класні керівники</w:t>
      </w:r>
      <w:r w:rsidRPr="00791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направили на вирішення таких завдань: </w:t>
      </w:r>
      <w:r w:rsidR="00F01CE3" w:rsidRPr="00791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підвищення теоретичного, науково-методичного рівня підготовки класних керівників із питань психології та педагогіки; забезпечення виконання єдиних принципових  підходів до виховання і соціалізації учнів; озброєння класних керівників сучасними виховними технологіями та знаннями сучасних форм і методів роботи; сприяння становленню і розвитку системи виховної роботи класних колективів.   П</w:t>
      </w:r>
      <w:r w:rsidRPr="00791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роблемним</w:t>
      </w:r>
      <w:r w:rsidR="007914CA" w:rsidRPr="00791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питанням методичної спільноти</w:t>
      </w:r>
      <w:r w:rsidRPr="00791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класних </w:t>
      </w:r>
      <w:r w:rsidR="007914CA" w:rsidRPr="00791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керівників</w:t>
      </w:r>
      <w:r w:rsidR="00791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є</w:t>
      </w:r>
      <w:r w:rsidR="007914CA" w:rsidRPr="00791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r w:rsidRPr="00791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 </w:t>
      </w:r>
      <w:r w:rsidR="003C5F0C" w:rsidRPr="00791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C5F0C" w:rsidRPr="007914C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Роль класних керівників у формуванні компетентної особистості учня сучасними засобами навчання і виховання».</w:t>
      </w:r>
    </w:p>
    <w:p w:rsidR="005231FB" w:rsidRPr="007914CA" w:rsidRDefault="005231FB" w:rsidP="003C5F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914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Класні керівн</w:t>
      </w:r>
      <w:r w:rsidR="007914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ики працювали за виховними</w:t>
      </w:r>
      <w:r w:rsidRPr="007914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планами,  змістовна наповнюваність яких відповідає віковим особливостям здобувачів освіти і спрямована на  виховання у них ціннісного ставлення до себе, родини, людей, до праці, до природи, до культури і мистецтва, та насамперед шановне ставлення до держави. Плани виховної  роботи класних керівників складено відповідно  до методичних рекомендацій  щодо планування  виховної роботи в закладах освіти.</w:t>
      </w:r>
    </w:p>
    <w:p w:rsidR="005231FB" w:rsidRPr="007914CA" w:rsidRDefault="005231FB" w:rsidP="00523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914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        Анал</w:t>
      </w:r>
      <w:r w:rsidR="003C5F0C" w:rsidRPr="007914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із стану виховної роботи за 2022 – 2023</w:t>
      </w:r>
      <w:r w:rsidRPr="007914C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навчальний рік  показав, що всі класні керівники планують виховну роботу з класом: обраний напрям та виховна проблема, над якою працюють упродовж року; складені психолого-педагогічні характеристики класів; соціальний паспорт класу та  визначені завдання.</w:t>
      </w:r>
    </w:p>
    <w:p w:rsidR="005231FB" w:rsidRPr="005231FB" w:rsidRDefault="005231FB" w:rsidP="003C5F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Виховний процес у закладі освіти передбачає тісний взаємозв’язок класних керівників з батьками у вихованні здобувачів освіти.</w:t>
      </w:r>
    </w:p>
    <w:p w:rsidR="005231FB" w:rsidRPr="005231FB" w:rsidRDefault="003C5F0C" w:rsidP="003C5F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Працює ШМС класних керівників </w:t>
      </w:r>
      <w:r w:rsidR="005231FB"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психологічною службою.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Шкільний психолог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І.Кисляченко</w:t>
      </w:r>
      <w:proofErr w:type="spellEnd"/>
      <w:r w:rsidR="005231FB"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систематично надає допомогу класним керівникам закладу освіти, індивідуально працює з учнями, бере участь у роботі батьківських зборів.</w:t>
      </w:r>
    </w:p>
    <w:p w:rsidR="005231FB" w:rsidRPr="005231FB" w:rsidRDefault="005231FB" w:rsidP="003C5F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Упродовж навчального року класні керівники постійно заохочували до участі в організації і проведенні масових і групових форм роботи: бесід, ранків, </w:t>
      </w:r>
      <w:proofErr w:type="spellStart"/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флешмобів</w:t>
      </w:r>
      <w:proofErr w:type="spellEnd"/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конференцій,  уроків Пам’яті, вікторин, конкурсів. Велику увагу приділяли патріотичному вихованню, збереженню пам’яті роду, формуванню ціннісного ставлення особистості до українського народу, Батьківщини.</w:t>
      </w:r>
    </w:p>
    <w:p w:rsidR="008B0BC3" w:rsidRDefault="005231FB" w:rsidP="003B4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Варто відмітити, що у зв’язку з вве</w:t>
      </w:r>
      <w:r w:rsidR="003C5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денням військового стану, 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  усі класні керівники працювали відповідно до своїх планів організації виховної роботи дистанцій</w:t>
      </w:r>
      <w:r w:rsidR="003B40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но, застосовуючи різні мобільні</w:t>
      </w:r>
      <w:r w:rsidR="003B402E" w:rsidRPr="003B40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8B0BC3" w:rsidRPr="005231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додатки: </w:t>
      </w:r>
      <w:r w:rsidR="008B0BC3" w:rsidRPr="005231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  <w:t>Viber</w:t>
      </w:r>
      <w:r w:rsidR="008B0BC3" w:rsidRPr="005231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 </w:t>
      </w:r>
      <w:r w:rsidR="008B0BC3" w:rsidRPr="005231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  <w:t>Instagram</w:t>
      </w:r>
      <w:r w:rsidR="008B0BC3" w:rsidRPr="005231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</w:t>
      </w:r>
      <w:r w:rsidR="008B0B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8B0BC3" w:rsidRPr="005231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</w:t>
      </w:r>
      <w:r w:rsidR="008B0B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  <w:t>F</w:t>
      </w:r>
      <w:proofErr w:type="spellStart"/>
      <w:r w:rsidR="008B0BC3" w:rsidRPr="003B40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acebook</w:t>
      </w:r>
      <w:proofErr w:type="spellEnd"/>
    </w:p>
    <w:p w:rsidR="003B402E" w:rsidRDefault="003B402E" w:rsidP="008B0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тощо.</w:t>
      </w:r>
    </w:p>
    <w:p w:rsidR="000E68EC" w:rsidRPr="000E68EC" w:rsidRDefault="005231FB" w:rsidP="000E6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</w:t>
      </w:r>
      <w:r w:rsidR="000E68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 Класними керівниками були проведені класні батьківські збори</w:t>
      </w:r>
      <w:r w:rsidR="007914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«Як відрізнити </w:t>
      </w:r>
      <w:proofErr w:type="spellStart"/>
      <w:r w:rsidR="007914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</w:t>
      </w:r>
      <w:proofErr w:type="spellEnd"/>
      <w:r w:rsidR="007914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сварку між дітьми», «Мінна безпека учасників освітнього процесу», «Інструктаж щодо безпечної поведінки на зимових канікулах», </w:t>
      </w:r>
      <w:r w:rsidR="007914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«Навчання в умовах воєнного стану, безпека учасників освітнього процесу», «Визначення форми організації навчального процесу у 2022 – 2023 н. р.», «Особливості весняного харчування – здорове харчування підлітків»</w:t>
      </w:r>
      <w:r w:rsidR="000E68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</w:t>
      </w:r>
      <w:r w:rsidR="000E68EC"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ряд виховних</w:t>
      </w:r>
      <w:r w:rsidR="000E68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заходів</w:t>
      </w:r>
      <w:r w:rsidR="000E68EC"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Вся інформація про заходи, що були проведені в гімназії розміщено на сайті гімназії та на сторінці закладу у </w:t>
      </w:r>
      <w:proofErr w:type="spellStart"/>
      <w:r w:rsidR="000E68EC"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фейсбуці</w:t>
      </w:r>
      <w:proofErr w:type="spellEnd"/>
      <w:r w:rsidR="000E68EC"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E68EC" w:rsidRPr="005231FB" w:rsidRDefault="000E68EC" w:rsidP="000E68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Класні керівники проводили індивідуальні бесіди з учнями та їх батьками, надавали психологічну допомогу як своїм учням, так і учням, з тимчасово переміщених сімей, які були прикріплені до їх класів</w:t>
      </w:r>
      <w:r w:rsidRPr="00523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Була забезпечена 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мунікація із здобувачами освіти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їх батьками. Для отримання </w:t>
      </w:r>
      <w:proofErr w:type="spellStart"/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зворотнього</w:t>
      </w:r>
      <w:proofErr w:type="spellEnd"/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зв’язку використано </w:t>
      </w:r>
      <w:proofErr w:type="spellStart"/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Viber</w:t>
      </w:r>
      <w:proofErr w:type="spellEnd"/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де створені всі класні групи. Через класних керівників батьки повідомляли про причини відсутності дитини на </w:t>
      </w:r>
      <w:proofErr w:type="spellStart"/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уроках</w:t>
      </w:r>
      <w:proofErr w:type="spellEnd"/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5231FB" w:rsidRPr="005231FB" w:rsidRDefault="005231FB" w:rsidP="00523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 Щодо роботи  </w:t>
      </w:r>
      <w:r w:rsidRPr="00523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практичного психолога</w:t>
      </w:r>
      <w:r w:rsidR="003B40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у закладі освіти протягом 202</w:t>
      </w:r>
      <w:r w:rsidR="003B40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2</w:t>
      </w:r>
      <w:r w:rsidR="003B40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-202</w:t>
      </w:r>
      <w:r w:rsidR="003B40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3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 р. можна сказати, що робота проводилася згідно:</w:t>
      </w:r>
      <w:r w:rsidR="003B40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Положенням про психологічну службу системи освіти України (наказ МОН України від 03.05.99 № 127, Законом України «Про освіту» від 23.05.91 , Законом України «Про </w:t>
      </w:r>
      <w:r w:rsidR="00E816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повну 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загальну середню освіту» від 13.05.99 № 651; наказом Міністерства освіти і науки України від 07.06.01 № 439 «Про внесення змін про положення про психологічну службу системи освіти України»), наказом Міністерства освіти і науки України № 649 від 10.11.05 «Про проведення інформаційно-освітніх заходів у навчальних закладах з питань запобігання торгівлі людьми», Типовим положенням про центри практичної психології і соціальної роботи (наказ Міністерства освіти і науки України від 14.08.00 № </w:t>
      </w:r>
      <w:r w:rsidR="003B40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38., планом роботи школи на 202</w:t>
      </w:r>
      <w:r w:rsidR="003B40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2</w:t>
      </w:r>
      <w:r w:rsidR="003B402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/202</w:t>
      </w:r>
      <w:r w:rsidR="003B40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3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навчальний рік.</w:t>
      </w:r>
    </w:p>
    <w:p w:rsidR="005231FB" w:rsidRPr="005231FB" w:rsidRDefault="005231FB" w:rsidP="00523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 Метою роботи практичного психолога у закладі освіти є: створення та забезпечення правового, гідного існування дитини, забезпечення сприятливих умов життєдіяльності дитини і її сім’ї, сприяння успішному вирішенню проблем дитини, корекція необхідних психологічних та соціальних змін, сприяння гармонійному розвитку особистості здобувача освіти.</w:t>
      </w:r>
    </w:p>
    <w:p w:rsidR="005231FB" w:rsidRPr="00717B08" w:rsidRDefault="005231FB" w:rsidP="00523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7B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        Психологічною службою школи на протязі навчального року, була проведена робота з учнями, працівниками, батьками, адміністрацією навчального закладу в наступних напрямках: </w:t>
      </w:r>
      <w:proofErr w:type="spellStart"/>
      <w:r w:rsidRPr="00717B08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психодіагностична</w:t>
      </w:r>
      <w:proofErr w:type="spellEnd"/>
      <w:r w:rsidRPr="00717B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робота, консультаційна робота, корекційно-відновлювальна та розвивальна робота, психологічна просвіта, навчальна діяльність, організаційно-методична робота, зв’язки з громадськістю.</w:t>
      </w:r>
    </w:p>
    <w:p w:rsidR="005231FB" w:rsidRPr="00717B08" w:rsidRDefault="005231FB" w:rsidP="00523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7B08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 Із здобувачами освіти 1 класу проведена діагностика психологічної готовності першо</w:t>
      </w:r>
      <w:r w:rsidR="003B402E" w:rsidRPr="00717B08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класників до шкільного навчання.</w:t>
      </w:r>
      <w:r w:rsidR="003B402E" w:rsidRPr="00717B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Pr="00717B08">
        <w:rPr>
          <w:rFonts w:ascii="Times New Roman" w:eastAsia="Times New Roman" w:hAnsi="Times New Roman" w:cs="Times New Roman"/>
          <w:sz w:val="28"/>
          <w:szCs w:val="28"/>
          <w:lang w:eastAsia="uk-UA"/>
        </w:rPr>
        <w:t>Був здійснений контроль за адаптацією  здобувачів освіти 5 класу до нових умов навчання: дослідження мікроклімату у класному колективі, діагнос</w:t>
      </w:r>
      <w:r w:rsidR="003B402E" w:rsidRPr="00717B08">
        <w:rPr>
          <w:rFonts w:ascii="Times New Roman" w:eastAsia="Times New Roman" w:hAnsi="Times New Roman" w:cs="Times New Roman"/>
          <w:sz w:val="28"/>
          <w:szCs w:val="28"/>
          <w:lang w:eastAsia="uk-UA"/>
        </w:rPr>
        <w:t>тика рівню адаптації. С</w:t>
      </w:r>
      <w:r w:rsidRPr="00717B08">
        <w:rPr>
          <w:rFonts w:ascii="Times New Roman" w:eastAsia="Times New Roman" w:hAnsi="Times New Roman" w:cs="Times New Roman"/>
          <w:sz w:val="28"/>
          <w:szCs w:val="28"/>
          <w:lang w:eastAsia="uk-UA"/>
        </w:rPr>
        <w:t>оц</w:t>
      </w:r>
      <w:r w:rsidR="003B402E" w:rsidRPr="00717B08">
        <w:rPr>
          <w:rFonts w:ascii="Times New Roman" w:eastAsia="Times New Roman" w:hAnsi="Times New Roman" w:cs="Times New Roman"/>
          <w:sz w:val="28"/>
          <w:szCs w:val="28"/>
          <w:lang w:eastAsia="uk-UA"/>
        </w:rPr>
        <w:t>іометричне дослідження</w:t>
      </w:r>
      <w:r w:rsidRPr="00717B0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3B402E" w:rsidRPr="00717B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17B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визначення тривожно</w:t>
      </w:r>
      <w:r w:rsidR="003B402E" w:rsidRPr="00717B08">
        <w:rPr>
          <w:rFonts w:ascii="Times New Roman" w:eastAsia="Times New Roman" w:hAnsi="Times New Roman" w:cs="Times New Roman"/>
          <w:sz w:val="28"/>
          <w:szCs w:val="28"/>
          <w:lang w:eastAsia="uk-UA"/>
        </w:rPr>
        <w:t>сті та інших особистих вад,</w:t>
      </w:r>
      <w:r w:rsidRPr="00717B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визначення мотивації школяра до навчання у закладі о</w:t>
      </w:r>
      <w:r w:rsidR="003B402E" w:rsidRPr="00717B08">
        <w:rPr>
          <w:rFonts w:ascii="Times New Roman" w:eastAsia="Times New Roman" w:hAnsi="Times New Roman" w:cs="Times New Roman"/>
          <w:sz w:val="28"/>
          <w:szCs w:val="28"/>
          <w:lang w:eastAsia="uk-UA"/>
        </w:rPr>
        <w:t>світи</w:t>
      </w:r>
      <w:r w:rsidRPr="00717B0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231FB" w:rsidRPr="006B76CB" w:rsidRDefault="005231FB" w:rsidP="006B7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7B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        Протягом року проводилась консультативна робота із здобувачами освіти, батьками, педагогами. Основні проблеми звернення здобувачів освіти : психологічні особливості міжособистісних стосунків, формування емоційно-вольової сфери, взаємини у сім’ї, улагодження конфліктних питань, </w:t>
      </w:r>
      <w:r w:rsidRPr="00717B0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профілактика порушень навчальної дисципліни, запобігання психологічного тиску серед однолітків та витіснення агресивної поведінки, профілактика пропусків уроків без поважних причин; батьками - психологічні особливості дитини на різних етапах розвитку особистості, проблема «батьки й діти», формування позитивних рис характеру, профілактика порушень навчальної дисципліни, профілактика пропусків уроків б</w:t>
      </w:r>
      <w:r w:rsidR="00717B08" w:rsidRPr="00717B08">
        <w:rPr>
          <w:rFonts w:ascii="Times New Roman" w:eastAsia="Times New Roman" w:hAnsi="Times New Roman" w:cs="Times New Roman"/>
          <w:sz w:val="28"/>
          <w:szCs w:val="28"/>
          <w:lang w:eastAsia="uk-UA"/>
        </w:rPr>
        <w:t>ез поважних причин; вчителям – </w:t>
      </w:r>
      <w:r w:rsidRPr="00717B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особливості взаємин у класному колективі, особливості поведінки та </w:t>
      </w:r>
      <w:r w:rsidRPr="006B76CB">
        <w:rPr>
          <w:rFonts w:ascii="Times New Roman" w:eastAsia="Times New Roman" w:hAnsi="Times New Roman" w:cs="Times New Roman"/>
          <w:sz w:val="28"/>
          <w:szCs w:val="28"/>
          <w:lang w:eastAsia="uk-UA"/>
        </w:rPr>
        <w:t>неуспішності учнів, організація роботи з колективом, з окремими учнями.</w:t>
      </w:r>
    </w:p>
    <w:p w:rsidR="006B76CB" w:rsidRPr="006B76CB" w:rsidRDefault="005231FB" w:rsidP="006B76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D1D1B"/>
          <w:sz w:val="28"/>
          <w:szCs w:val="28"/>
          <w:shd w:val="clear" w:color="auto" w:fill="FFFFFF"/>
          <w:lang w:val="ru-RU"/>
        </w:rPr>
      </w:pPr>
      <w:r w:rsidRPr="006B76CB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</w:t>
      </w:r>
      <w:r w:rsidR="00717B08" w:rsidRPr="006B76CB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</w:t>
      </w:r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 метою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розширення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поглиблення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знань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учнів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про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небезпечний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Інтернет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сприяння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обізнаності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про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небезпеки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які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існують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соціальних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мережах та про шляхи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їх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подолання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. Для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учнів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7-8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класу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практичним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психологом 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був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проведений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тренінг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. В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ході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якого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діти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виконували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роботу в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групі</w:t>
      </w:r>
      <w:proofErr w:type="spellEnd"/>
      <w:proofErr w:type="gram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,</w:t>
      </w:r>
      <w:proofErr w:type="gram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інтерактивну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гру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Хто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надіслав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тобі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листа?»,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вправу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Валіза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»,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дослідили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позитивні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негативні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наслідки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використання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Інтернету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proofErr w:type="gram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П</w:t>
      </w:r>
      <w:proofErr w:type="gram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ід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гаслом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“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Створюй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спілкуйся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поважай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: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кращий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Інтернет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починається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з тебе”. Для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учнів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5-6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класів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практичним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психологом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заняття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елементами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тренінгу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: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діти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переглянули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мультфільм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Пригоди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Скріпочки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»,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виконали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вправу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Квітка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», «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Мій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Nickname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»,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ознайомилися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з правилами «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розумного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» </w:t>
      </w:r>
      <w:proofErr w:type="spellStart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користування</w:t>
      </w:r>
      <w:proofErr w:type="spellEnd"/>
      <w:r w:rsidR="006B76CB" w:rsidRPr="006B76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B76CB" w:rsidRPr="006B76CB">
        <w:rPr>
          <w:rFonts w:ascii="Times New Roman" w:eastAsia="Calibri" w:hAnsi="Times New Roman" w:cs="Times New Roman"/>
          <w:color w:val="1D1D1B"/>
          <w:sz w:val="28"/>
          <w:szCs w:val="28"/>
          <w:shd w:val="clear" w:color="auto" w:fill="FFFFFF"/>
          <w:lang w:val="ru-RU"/>
        </w:rPr>
        <w:t>Інтернетом</w:t>
      </w:r>
      <w:proofErr w:type="spellEnd"/>
      <w:r w:rsidR="006B76CB" w:rsidRPr="006B76CB">
        <w:rPr>
          <w:rFonts w:ascii="Times New Roman" w:eastAsia="Calibri" w:hAnsi="Times New Roman" w:cs="Times New Roman"/>
          <w:color w:val="1D1D1B"/>
          <w:sz w:val="28"/>
          <w:szCs w:val="28"/>
          <w:shd w:val="clear" w:color="auto" w:fill="FFFFFF"/>
          <w:lang w:val="ru-RU"/>
        </w:rPr>
        <w:t xml:space="preserve">. Метою заходу </w:t>
      </w:r>
      <w:proofErr w:type="spellStart"/>
      <w:r w:rsidR="006B76CB" w:rsidRPr="006B76CB">
        <w:rPr>
          <w:rFonts w:ascii="Times New Roman" w:eastAsia="Calibri" w:hAnsi="Times New Roman" w:cs="Times New Roman"/>
          <w:color w:val="1D1D1B"/>
          <w:sz w:val="28"/>
          <w:szCs w:val="28"/>
          <w:shd w:val="clear" w:color="auto" w:fill="FFFFFF"/>
          <w:lang w:val="ru-RU"/>
        </w:rPr>
        <w:t>було</w:t>
      </w:r>
      <w:proofErr w:type="spellEnd"/>
      <w:r w:rsidR="006B76CB" w:rsidRPr="006B76CB">
        <w:rPr>
          <w:rFonts w:ascii="Times New Roman" w:eastAsia="Calibri" w:hAnsi="Times New Roman" w:cs="Times New Roman"/>
          <w:color w:val="1D1D1B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B76CB" w:rsidRPr="006B76CB">
        <w:rPr>
          <w:rFonts w:ascii="Times New Roman" w:eastAsia="Calibri" w:hAnsi="Times New Roman" w:cs="Times New Roman"/>
          <w:color w:val="1D1D1B"/>
          <w:sz w:val="28"/>
          <w:szCs w:val="28"/>
          <w:shd w:val="clear" w:color="auto" w:fill="FFFFFF"/>
          <w:lang w:val="ru-RU"/>
        </w:rPr>
        <w:t>розвинути</w:t>
      </w:r>
      <w:proofErr w:type="spellEnd"/>
      <w:r w:rsidR="006B76CB" w:rsidRPr="006B76CB">
        <w:rPr>
          <w:rFonts w:ascii="Times New Roman" w:eastAsia="Calibri" w:hAnsi="Times New Roman" w:cs="Times New Roman"/>
          <w:color w:val="1D1D1B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B76CB" w:rsidRPr="006B76CB">
        <w:rPr>
          <w:rFonts w:ascii="Times New Roman" w:eastAsia="Calibri" w:hAnsi="Times New Roman" w:cs="Times New Roman"/>
          <w:color w:val="1D1D1B"/>
          <w:sz w:val="28"/>
          <w:szCs w:val="28"/>
          <w:shd w:val="clear" w:color="auto" w:fill="FFFFFF"/>
          <w:lang w:val="ru-RU"/>
        </w:rPr>
        <w:t>вміння</w:t>
      </w:r>
      <w:proofErr w:type="spellEnd"/>
      <w:r w:rsidR="006B76CB" w:rsidRPr="006B76CB">
        <w:rPr>
          <w:rFonts w:ascii="Times New Roman" w:eastAsia="Calibri" w:hAnsi="Times New Roman" w:cs="Times New Roman"/>
          <w:color w:val="1D1D1B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B76CB" w:rsidRPr="006B76CB">
        <w:rPr>
          <w:rFonts w:ascii="Times New Roman" w:eastAsia="Calibri" w:hAnsi="Times New Roman" w:cs="Times New Roman"/>
          <w:color w:val="1D1D1B"/>
          <w:sz w:val="28"/>
          <w:szCs w:val="28"/>
          <w:shd w:val="clear" w:color="auto" w:fill="FFFFFF"/>
          <w:lang w:val="ru-RU"/>
        </w:rPr>
        <w:t>спілкуватись</w:t>
      </w:r>
      <w:proofErr w:type="spellEnd"/>
      <w:r w:rsidR="006B76CB" w:rsidRPr="006B76CB">
        <w:rPr>
          <w:rFonts w:ascii="Times New Roman" w:eastAsia="Calibri" w:hAnsi="Times New Roman" w:cs="Times New Roman"/>
          <w:color w:val="1D1D1B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proofErr w:type="gramStart"/>
      <w:r w:rsidR="006B76CB" w:rsidRPr="006B76CB">
        <w:rPr>
          <w:rFonts w:ascii="Times New Roman" w:eastAsia="Calibri" w:hAnsi="Times New Roman" w:cs="Times New Roman"/>
          <w:color w:val="1D1D1B"/>
          <w:sz w:val="28"/>
          <w:szCs w:val="28"/>
          <w:shd w:val="clear" w:color="auto" w:fill="FFFFFF"/>
          <w:lang w:val="ru-RU"/>
        </w:rPr>
        <w:t>соц</w:t>
      </w:r>
      <w:proofErr w:type="gramEnd"/>
      <w:r w:rsidR="006B76CB" w:rsidRPr="006B76CB">
        <w:rPr>
          <w:rFonts w:ascii="Times New Roman" w:eastAsia="Calibri" w:hAnsi="Times New Roman" w:cs="Times New Roman"/>
          <w:color w:val="1D1D1B"/>
          <w:sz w:val="28"/>
          <w:szCs w:val="28"/>
          <w:shd w:val="clear" w:color="auto" w:fill="FFFFFF"/>
          <w:lang w:val="ru-RU"/>
        </w:rPr>
        <w:t>іальних</w:t>
      </w:r>
      <w:proofErr w:type="spellEnd"/>
      <w:r w:rsidR="006B76CB" w:rsidRPr="006B76CB">
        <w:rPr>
          <w:rFonts w:ascii="Times New Roman" w:eastAsia="Calibri" w:hAnsi="Times New Roman" w:cs="Times New Roman"/>
          <w:color w:val="1D1D1B"/>
          <w:sz w:val="28"/>
          <w:szCs w:val="28"/>
          <w:shd w:val="clear" w:color="auto" w:fill="FFFFFF"/>
          <w:lang w:val="ru-RU"/>
        </w:rPr>
        <w:t xml:space="preserve"> мережах та чатах, </w:t>
      </w:r>
      <w:proofErr w:type="spellStart"/>
      <w:r w:rsidR="006B76CB" w:rsidRPr="006B76CB">
        <w:rPr>
          <w:rFonts w:ascii="Times New Roman" w:eastAsia="Calibri" w:hAnsi="Times New Roman" w:cs="Times New Roman"/>
          <w:color w:val="1D1D1B"/>
          <w:sz w:val="28"/>
          <w:szCs w:val="28"/>
          <w:shd w:val="clear" w:color="auto" w:fill="FFFFFF"/>
          <w:lang w:val="ru-RU"/>
        </w:rPr>
        <w:t>визначити</w:t>
      </w:r>
      <w:proofErr w:type="spellEnd"/>
      <w:r w:rsidR="006B76CB" w:rsidRPr="006B76CB">
        <w:rPr>
          <w:rFonts w:ascii="Times New Roman" w:eastAsia="Calibri" w:hAnsi="Times New Roman" w:cs="Times New Roman"/>
          <w:color w:val="1D1D1B"/>
          <w:sz w:val="28"/>
          <w:szCs w:val="28"/>
          <w:shd w:val="clear" w:color="auto" w:fill="FFFFFF"/>
          <w:lang w:val="ru-RU"/>
        </w:rPr>
        <w:t xml:space="preserve"> правила </w:t>
      </w:r>
      <w:proofErr w:type="spellStart"/>
      <w:r w:rsidR="006B76CB" w:rsidRPr="006B76CB">
        <w:rPr>
          <w:rFonts w:ascii="Times New Roman" w:eastAsia="Calibri" w:hAnsi="Times New Roman" w:cs="Times New Roman"/>
          <w:color w:val="1D1D1B"/>
          <w:sz w:val="28"/>
          <w:szCs w:val="28"/>
          <w:shd w:val="clear" w:color="auto" w:fill="FFFFFF"/>
          <w:lang w:val="ru-RU"/>
        </w:rPr>
        <w:t>безпечного</w:t>
      </w:r>
      <w:proofErr w:type="spellEnd"/>
      <w:r w:rsidR="006B76CB" w:rsidRPr="006B76CB">
        <w:rPr>
          <w:rFonts w:ascii="Times New Roman" w:eastAsia="Calibri" w:hAnsi="Times New Roman" w:cs="Times New Roman"/>
          <w:color w:val="1D1D1B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B76CB" w:rsidRPr="006B76CB">
        <w:rPr>
          <w:rFonts w:ascii="Times New Roman" w:eastAsia="Calibri" w:hAnsi="Times New Roman" w:cs="Times New Roman"/>
          <w:color w:val="1D1D1B"/>
          <w:sz w:val="28"/>
          <w:szCs w:val="28"/>
          <w:shd w:val="clear" w:color="auto" w:fill="FFFFFF"/>
          <w:lang w:val="ru-RU"/>
        </w:rPr>
        <w:t>використання</w:t>
      </w:r>
      <w:proofErr w:type="spellEnd"/>
      <w:r w:rsidR="006B76CB" w:rsidRPr="006B76CB">
        <w:rPr>
          <w:rFonts w:ascii="Times New Roman" w:eastAsia="Calibri" w:hAnsi="Times New Roman" w:cs="Times New Roman"/>
          <w:color w:val="1D1D1B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B76CB" w:rsidRPr="006B76CB">
        <w:rPr>
          <w:rFonts w:ascii="Times New Roman" w:eastAsia="Calibri" w:hAnsi="Times New Roman" w:cs="Times New Roman"/>
          <w:color w:val="1D1D1B"/>
          <w:sz w:val="28"/>
          <w:szCs w:val="28"/>
          <w:shd w:val="clear" w:color="auto" w:fill="FFFFFF"/>
          <w:lang w:val="ru-RU"/>
        </w:rPr>
        <w:t>Інтернету</w:t>
      </w:r>
      <w:proofErr w:type="spellEnd"/>
      <w:r w:rsidR="006B76CB" w:rsidRPr="006B76CB">
        <w:rPr>
          <w:rFonts w:ascii="Times New Roman" w:eastAsia="Calibri" w:hAnsi="Times New Roman" w:cs="Times New Roman"/>
          <w:color w:val="1D1D1B"/>
          <w:sz w:val="28"/>
          <w:szCs w:val="28"/>
          <w:shd w:val="clear" w:color="auto" w:fill="FFFFFF"/>
          <w:lang w:val="ru-RU"/>
        </w:rPr>
        <w:t>.</w:t>
      </w:r>
    </w:p>
    <w:p w:rsidR="00CC1392" w:rsidRDefault="006B76CB" w:rsidP="00CC1392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B76CB">
        <w:rPr>
          <w:rFonts w:ascii="Times New Roman" w:eastAsia="Calibri" w:hAnsi="Times New Roman" w:cs="Times New Roman"/>
          <w:sz w:val="28"/>
          <w:szCs w:val="28"/>
        </w:rPr>
        <w:t>Також було проведена різна просвітницька робота на такі теми як</w:t>
      </w:r>
      <w:r w:rsidRPr="006B76CB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6B76CB" w:rsidRPr="00CC1392" w:rsidRDefault="006B76CB" w:rsidP="00CC1392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B76CB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Заняття з профілактики торгівлі людьми (5 – 9 </w:t>
      </w:r>
      <w:proofErr w:type="spellStart"/>
      <w:r w:rsidRPr="006B76CB">
        <w:rPr>
          <w:rFonts w:ascii="Times New Roman" w:eastAsia="SimSun" w:hAnsi="Times New Roman" w:cs="Times New Roman"/>
          <w:sz w:val="28"/>
          <w:szCs w:val="28"/>
          <w:lang w:eastAsia="uk-UA"/>
        </w:rPr>
        <w:t>кл</w:t>
      </w:r>
      <w:proofErr w:type="spellEnd"/>
      <w:r w:rsidRPr="006B76CB">
        <w:rPr>
          <w:rFonts w:ascii="Times New Roman" w:eastAsia="SimSun" w:hAnsi="Times New Roman" w:cs="Times New Roman"/>
          <w:sz w:val="28"/>
          <w:szCs w:val="28"/>
          <w:lang w:eastAsia="uk-UA"/>
        </w:rPr>
        <w:t>.)</w:t>
      </w:r>
    </w:p>
    <w:p w:rsidR="006B76CB" w:rsidRPr="006B76CB" w:rsidRDefault="006B76CB" w:rsidP="00CC1392">
      <w:pPr>
        <w:spacing w:after="0" w:line="240" w:lineRule="auto"/>
        <w:ind w:firstLine="567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6B76CB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Бесіда про алкоголізм та куріння ( 8 – 9 </w:t>
      </w:r>
      <w:proofErr w:type="spellStart"/>
      <w:r w:rsidRPr="006B76CB">
        <w:rPr>
          <w:rFonts w:ascii="Times New Roman" w:eastAsia="SimSun" w:hAnsi="Times New Roman" w:cs="Times New Roman"/>
          <w:sz w:val="28"/>
          <w:szCs w:val="28"/>
          <w:lang w:eastAsia="uk-UA"/>
        </w:rPr>
        <w:t>кл</w:t>
      </w:r>
      <w:proofErr w:type="spellEnd"/>
      <w:r w:rsidRPr="006B76CB">
        <w:rPr>
          <w:rFonts w:ascii="Times New Roman" w:eastAsia="SimSun" w:hAnsi="Times New Roman" w:cs="Times New Roman"/>
          <w:sz w:val="28"/>
          <w:szCs w:val="28"/>
          <w:lang w:eastAsia="uk-UA"/>
        </w:rPr>
        <w:t>.)</w:t>
      </w:r>
    </w:p>
    <w:p w:rsidR="006B76CB" w:rsidRPr="006B76CB" w:rsidRDefault="006B76CB" w:rsidP="00CC1392">
      <w:pPr>
        <w:spacing w:after="0" w:line="240" w:lineRule="auto"/>
        <w:ind w:firstLine="567"/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eastAsia="uk-UA"/>
        </w:rPr>
      </w:pPr>
      <w:r w:rsidRPr="006B76CB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Бесіда «Нікотинова залежність підлітків» ( 8-9 </w:t>
      </w:r>
      <w:proofErr w:type="spellStart"/>
      <w:r w:rsidRPr="006B76CB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кл</w:t>
      </w:r>
      <w:proofErr w:type="spellEnd"/>
      <w:r w:rsidRPr="006B76CB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.)</w:t>
      </w:r>
    </w:p>
    <w:p w:rsidR="006B76CB" w:rsidRPr="006B76CB" w:rsidRDefault="006B76CB" w:rsidP="00CC1392">
      <w:pPr>
        <w:spacing w:after="0" w:line="240" w:lineRule="auto"/>
        <w:ind w:firstLine="567"/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eastAsia="uk-UA"/>
        </w:rPr>
      </w:pPr>
      <w:r w:rsidRPr="006B76CB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Перегляд презентації «Торгівля людьми»</w:t>
      </w:r>
    </w:p>
    <w:p w:rsidR="006B76CB" w:rsidRPr="006B76CB" w:rsidRDefault="006B76CB" w:rsidP="00CC1392">
      <w:pPr>
        <w:spacing w:after="0" w:line="240" w:lineRule="auto"/>
        <w:ind w:firstLine="567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6B76CB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Тренінг «Життя – найвища цінність» (9кл.)</w:t>
      </w:r>
    </w:p>
    <w:p w:rsidR="006B76CB" w:rsidRPr="006B76CB" w:rsidRDefault="006B76CB" w:rsidP="00CC1392">
      <w:pPr>
        <w:spacing w:after="0" w:line="240" w:lineRule="auto"/>
        <w:ind w:firstLine="567"/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eastAsia="uk-UA"/>
        </w:rPr>
      </w:pPr>
      <w:r w:rsidRPr="006B76CB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</w:t>
      </w:r>
      <w:r w:rsidRPr="006B76CB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Бесіда «Насильство в сім’ї,  як себе захистити» ( 7 – 9 </w:t>
      </w:r>
      <w:proofErr w:type="spellStart"/>
      <w:r w:rsidRPr="006B76CB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кл</w:t>
      </w:r>
      <w:proofErr w:type="spellEnd"/>
      <w:r w:rsidRPr="006B76CB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.)</w:t>
      </w:r>
    </w:p>
    <w:p w:rsidR="006B76CB" w:rsidRPr="006B76CB" w:rsidRDefault="006B76CB" w:rsidP="00CC1392">
      <w:pPr>
        <w:spacing w:after="0" w:line="240" w:lineRule="auto"/>
        <w:ind w:firstLine="567"/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eastAsia="uk-UA"/>
        </w:rPr>
      </w:pPr>
      <w:r w:rsidRPr="006B76CB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Коментований перегляд фільму «Станція призначення – життя!» (9 </w:t>
      </w:r>
      <w:proofErr w:type="spellStart"/>
      <w:r w:rsidRPr="006B76CB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кл</w:t>
      </w:r>
      <w:proofErr w:type="spellEnd"/>
      <w:r w:rsidRPr="006B76CB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)</w:t>
      </w:r>
    </w:p>
    <w:p w:rsidR="006B76CB" w:rsidRPr="006B76CB" w:rsidRDefault="006B76CB" w:rsidP="00CC1392">
      <w:pPr>
        <w:spacing w:after="0" w:line="240" w:lineRule="auto"/>
        <w:ind w:firstLine="567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6B76CB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Перегляд відеороликів «Вся правда про наркотики», «ВІЛ/СНІД» та ін..</w:t>
      </w:r>
    </w:p>
    <w:p w:rsidR="006B76CB" w:rsidRPr="006B76CB" w:rsidRDefault="006B76CB" w:rsidP="00CC1392">
      <w:pPr>
        <w:spacing w:after="0" w:line="240" w:lineRule="auto"/>
        <w:ind w:firstLine="567"/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eastAsia="uk-UA"/>
        </w:rPr>
      </w:pPr>
      <w:r w:rsidRPr="006B76CB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Проведено заняття «Іще раз про СНІД» до Всесвітнього дня боротьби зі СНІДом.(5-9 </w:t>
      </w:r>
      <w:proofErr w:type="spellStart"/>
      <w:r w:rsidRPr="006B76CB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кл</w:t>
      </w:r>
      <w:proofErr w:type="spellEnd"/>
      <w:r w:rsidRPr="006B76CB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)</w:t>
      </w:r>
    </w:p>
    <w:p w:rsidR="006B76CB" w:rsidRPr="006B76CB" w:rsidRDefault="006B76CB" w:rsidP="00CC1392">
      <w:pPr>
        <w:spacing w:after="0" w:line="240" w:lineRule="auto"/>
        <w:ind w:firstLine="567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6B76CB">
        <w:rPr>
          <w:rFonts w:ascii="Times New Roman" w:eastAsia="Tahoma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 </w:t>
      </w:r>
      <w:r w:rsidRPr="006B76CB">
        <w:rPr>
          <w:rFonts w:ascii="Times New Roman" w:eastAsia="SimSun" w:hAnsi="Times New Roman" w:cs="Times New Roman"/>
          <w:sz w:val="28"/>
          <w:szCs w:val="28"/>
          <w:lang w:eastAsia="uk-UA"/>
        </w:rPr>
        <w:t>Тренінг: «Моя майбутня професія» 9 -го класу.</w:t>
      </w:r>
    </w:p>
    <w:p w:rsidR="006B76CB" w:rsidRPr="006B76CB" w:rsidRDefault="006B76CB" w:rsidP="00CC1392">
      <w:pPr>
        <w:spacing w:after="0" w:line="240" w:lineRule="auto"/>
        <w:ind w:firstLine="567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6B76CB">
        <w:rPr>
          <w:rFonts w:ascii="Times New Roman" w:eastAsia="SimSun" w:hAnsi="Times New Roman" w:cs="Times New Roman"/>
          <w:sz w:val="28"/>
          <w:szCs w:val="28"/>
          <w:lang w:eastAsia="uk-UA"/>
        </w:rPr>
        <w:t>Бесіди: «Кожна людина особлива та індивідуальна»</w:t>
      </w:r>
    </w:p>
    <w:p w:rsidR="006B76CB" w:rsidRPr="006B76CB" w:rsidRDefault="006B76CB" w:rsidP="00CC1392">
      <w:pPr>
        <w:spacing w:after="0" w:line="240" w:lineRule="auto"/>
        <w:ind w:firstLine="567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6B76CB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Година спілкування: «Людина починається з добра»</w:t>
      </w:r>
    </w:p>
    <w:p w:rsidR="006B76CB" w:rsidRPr="006B76CB" w:rsidRDefault="006B76CB" w:rsidP="00CC1392">
      <w:pPr>
        <w:spacing w:after="0" w:line="240" w:lineRule="auto"/>
        <w:ind w:firstLine="567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6B76CB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Лекція: «Що робити, коли з мене знущаються» </w:t>
      </w:r>
    </w:p>
    <w:p w:rsidR="006B76CB" w:rsidRPr="006B76CB" w:rsidRDefault="006B76CB" w:rsidP="00CC1392">
      <w:pPr>
        <w:spacing w:after="0" w:line="240" w:lineRule="auto"/>
        <w:ind w:firstLine="567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proofErr w:type="spellStart"/>
      <w:r w:rsidRPr="006B76CB">
        <w:rPr>
          <w:rFonts w:ascii="Times New Roman" w:eastAsia="Calibri" w:hAnsi="Times New Roman" w:cs="Times New Roman"/>
          <w:color w:val="111111"/>
          <w:sz w:val="28"/>
          <w:szCs w:val="28"/>
          <w:lang w:val="ru-RU"/>
        </w:rPr>
        <w:t>Виховна</w:t>
      </w:r>
      <w:proofErr w:type="spellEnd"/>
      <w:r w:rsidRPr="006B76CB">
        <w:rPr>
          <w:rFonts w:ascii="Times New Roman" w:eastAsia="Calibri" w:hAnsi="Times New Roman" w:cs="Times New Roman"/>
          <w:color w:val="111111"/>
          <w:sz w:val="28"/>
          <w:szCs w:val="28"/>
          <w:lang w:val="ru-RU"/>
        </w:rPr>
        <w:t xml:space="preserve"> година на тему: "</w:t>
      </w:r>
      <w:proofErr w:type="spellStart"/>
      <w:proofErr w:type="gramStart"/>
      <w:r w:rsidRPr="006B76CB">
        <w:rPr>
          <w:rFonts w:ascii="Times New Roman" w:eastAsia="Calibri" w:hAnsi="Times New Roman" w:cs="Times New Roman"/>
          <w:color w:val="111111"/>
          <w:sz w:val="28"/>
          <w:szCs w:val="28"/>
          <w:lang w:val="ru-RU"/>
        </w:rPr>
        <w:t>Бул</w:t>
      </w:r>
      <w:proofErr w:type="gramEnd"/>
      <w:r w:rsidRPr="006B76CB">
        <w:rPr>
          <w:rFonts w:ascii="Times New Roman" w:eastAsia="Calibri" w:hAnsi="Times New Roman" w:cs="Times New Roman"/>
          <w:color w:val="111111"/>
          <w:sz w:val="28"/>
          <w:szCs w:val="28"/>
          <w:lang w:val="ru-RU"/>
        </w:rPr>
        <w:t>інг</w:t>
      </w:r>
      <w:proofErr w:type="spellEnd"/>
      <w:r w:rsidRPr="006B76CB"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  <w:lang w:val="ru-RU"/>
        </w:rPr>
        <w:t> </w:t>
      </w:r>
      <w:r w:rsidRPr="006B76C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у </w:t>
      </w:r>
      <w:proofErr w:type="spellStart"/>
      <w:r w:rsidRPr="006B76C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ru-RU"/>
        </w:rPr>
        <w:t>шкільному</w:t>
      </w:r>
      <w:proofErr w:type="spellEnd"/>
      <w:r w:rsidRPr="006B76C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6B76C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ru-RU"/>
        </w:rPr>
        <w:t>середовищі</w:t>
      </w:r>
      <w:proofErr w:type="spellEnd"/>
      <w:r w:rsidRPr="006B76C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ru-RU"/>
        </w:rPr>
        <w:t>"</w:t>
      </w:r>
    </w:p>
    <w:p w:rsidR="006B76CB" w:rsidRPr="006B76CB" w:rsidRDefault="006B76CB" w:rsidP="00CC1392">
      <w:pPr>
        <w:spacing w:after="0" w:line="240" w:lineRule="auto"/>
        <w:ind w:firstLine="567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6B76C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Бесіда </w:t>
      </w:r>
      <w:r w:rsidRPr="006B76C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ru-RU"/>
        </w:rPr>
        <w:t>“</w:t>
      </w:r>
      <w:r w:rsidRPr="006B76C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Скажемо </w:t>
      </w:r>
      <w:proofErr w:type="spellStart"/>
      <w:r w:rsidRPr="006B76C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булінгу</w:t>
      </w:r>
      <w:proofErr w:type="spellEnd"/>
      <w:r w:rsidRPr="006B76C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ні!</w:t>
      </w:r>
      <w:r w:rsidRPr="006B76CB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ru-RU"/>
        </w:rPr>
        <w:t>”</w:t>
      </w:r>
    </w:p>
    <w:p w:rsidR="006B76CB" w:rsidRPr="006B76CB" w:rsidRDefault="006B76CB" w:rsidP="00CC1392">
      <w:pPr>
        <w:spacing w:after="0" w:line="240" w:lineRule="auto"/>
        <w:ind w:firstLine="567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Тренінгові заняття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Кібербулінг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Безпечний інтернет</w:t>
      </w:r>
      <w:r w:rsidRPr="006B76CB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:rsidR="006B76CB" w:rsidRPr="006B76CB" w:rsidRDefault="006B76CB" w:rsidP="00CC1392">
      <w:pPr>
        <w:shd w:val="clear" w:color="auto" w:fill="FFFFFF"/>
        <w:spacing w:after="0" w:line="240" w:lineRule="auto"/>
        <w:ind w:right="126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Тренінгові заняття «</w:t>
      </w:r>
      <w:r w:rsidR="00CC1392">
        <w:rPr>
          <w:rFonts w:ascii="Times New Roman" w:eastAsia="Calibri" w:hAnsi="Times New Roman" w:cs="Times New Roman"/>
          <w:sz w:val="28"/>
          <w:szCs w:val="28"/>
          <w:lang w:eastAsia="uk-UA"/>
        </w:rPr>
        <w:t>Мої права та обов’язки</w:t>
      </w:r>
      <w:r w:rsidRPr="006B76C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»,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«Ми за здоровий спосіб життя</w:t>
      </w:r>
      <w:r w:rsidRPr="006B76CB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», </w:t>
      </w:r>
    </w:p>
    <w:p w:rsidR="006B76CB" w:rsidRPr="006B76CB" w:rsidRDefault="00CC1392" w:rsidP="00CC1392">
      <w:pPr>
        <w:shd w:val="clear" w:color="auto" w:fill="FFFFFF"/>
        <w:spacing w:after="0" w:line="240" w:lineRule="auto"/>
        <w:ind w:right="126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«</w:t>
      </w:r>
      <w:r w:rsidR="006B76CB" w:rsidRPr="006B76CB">
        <w:rPr>
          <w:rFonts w:ascii="Times New Roman" w:eastAsia="Calibri" w:hAnsi="Times New Roman" w:cs="Times New Roman"/>
          <w:sz w:val="28"/>
          <w:szCs w:val="28"/>
          <w:lang w:eastAsia="uk-UA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ирішуємо конфлікт мирним шляхом</w:t>
      </w:r>
      <w:r w:rsidR="006B76CB" w:rsidRPr="006B76CB">
        <w:rPr>
          <w:rFonts w:ascii="Times New Roman" w:eastAsia="Calibri" w:hAnsi="Times New Roman" w:cs="Times New Roman"/>
          <w:sz w:val="28"/>
          <w:szCs w:val="28"/>
          <w:lang w:eastAsia="uk-UA"/>
        </w:rPr>
        <w:t>».</w:t>
      </w:r>
    </w:p>
    <w:p w:rsidR="005231FB" w:rsidRPr="00717B08" w:rsidRDefault="005231FB" w:rsidP="00523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14CA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     </w:t>
      </w:r>
      <w:r w:rsidRPr="00717B08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 Перспективи розвитку психоло</w:t>
      </w:r>
      <w:r w:rsidR="00B86375" w:rsidRPr="00717B08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717B08">
        <w:rPr>
          <w:rFonts w:ascii="Times New Roman" w:eastAsia="Times New Roman" w:hAnsi="Times New Roman" w:cs="Times New Roman"/>
          <w:sz w:val="28"/>
          <w:szCs w:val="28"/>
          <w:lang w:eastAsia="uk-UA"/>
        </w:rPr>
        <w:t>ічної служби, основні завдання :</w:t>
      </w:r>
    </w:p>
    <w:p w:rsidR="005231FB" w:rsidRPr="00717B08" w:rsidRDefault="005231FB" w:rsidP="00523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7B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·</w:t>
      </w:r>
      <w:r w:rsidRPr="00717B0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gramStart"/>
      <w:r w:rsidRPr="00717B0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подальше</w:t>
      </w:r>
      <w:proofErr w:type="gramEnd"/>
      <w:r w:rsidRPr="00717B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вивчення правової бази та її застосування при здійсненні соціально-правового патронажу;</w:t>
      </w:r>
    </w:p>
    <w:p w:rsidR="00CC1392" w:rsidRDefault="005231FB" w:rsidP="00523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7B0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CC1392" w:rsidRDefault="00CC1392" w:rsidP="00523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7B0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надання соціальної та психологічної допомоги кожному учневі незалежно від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 можливостей та здібностей;</w:t>
      </w:r>
    </w:p>
    <w:p w:rsidR="005231FB" w:rsidRPr="00717B08" w:rsidRDefault="00CC1392" w:rsidP="00523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7B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5231FB" w:rsidRPr="00717B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·</w:t>
      </w:r>
      <w:r w:rsidR="005231FB" w:rsidRPr="00717B0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gramStart"/>
      <w:r w:rsidR="005231FB" w:rsidRPr="00717B08">
        <w:rPr>
          <w:rFonts w:ascii="Times New Roman" w:eastAsia="Times New Roman" w:hAnsi="Times New Roman" w:cs="Times New Roman"/>
          <w:sz w:val="28"/>
          <w:szCs w:val="28"/>
          <w:lang w:eastAsia="uk-UA"/>
        </w:rPr>
        <w:t>поглиблення</w:t>
      </w:r>
      <w:proofErr w:type="gramEnd"/>
      <w:r w:rsidR="005231FB" w:rsidRPr="00717B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діагностичного напрямку роботи;</w:t>
      </w:r>
    </w:p>
    <w:p w:rsidR="005231FB" w:rsidRPr="00717B08" w:rsidRDefault="005231FB" w:rsidP="00523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7B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·</w:t>
      </w:r>
      <w:r w:rsidRPr="00717B0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gramStart"/>
      <w:r w:rsidRPr="00717B08">
        <w:rPr>
          <w:rFonts w:ascii="Times New Roman" w:eastAsia="Times New Roman" w:hAnsi="Times New Roman" w:cs="Times New Roman"/>
          <w:sz w:val="28"/>
          <w:szCs w:val="28"/>
          <w:lang w:eastAsia="uk-UA"/>
        </w:rPr>
        <w:t>впровадження</w:t>
      </w:r>
      <w:proofErr w:type="gramEnd"/>
      <w:r w:rsidRPr="00717B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соціально-педагогічної та психологічної просвіти батьків;</w:t>
      </w:r>
    </w:p>
    <w:p w:rsidR="005231FB" w:rsidRPr="00717B08" w:rsidRDefault="005231FB" w:rsidP="00523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7B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·</w:t>
      </w:r>
      <w:r w:rsidRPr="00717B0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gramStart"/>
      <w:r w:rsidRPr="00717B08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робота</w:t>
      </w:r>
      <w:proofErr w:type="gramEnd"/>
      <w:r w:rsidRPr="00717B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 підвищенням психологічної компетентності вчителів;</w:t>
      </w:r>
    </w:p>
    <w:p w:rsidR="005231FB" w:rsidRPr="00717B08" w:rsidRDefault="005231FB" w:rsidP="00523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7B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·</w:t>
      </w:r>
      <w:r w:rsidRPr="00717B0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gramStart"/>
      <w:r w:rsidRPr="00717B08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формування</w:t>
      </w:r>
      <w:proofErr w:type="gramEnd"/>
      <w:r w:rsidRPr="00717B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підлітків відповідальної поведінки, самоорганізації та самоконтролю;</w:t>
      </w:r>
    </w:p>
    <w:p w:rsidR="005231FB" w:rsidRPr="00717B08" w:rsidRDefault="005231FB" w:rsidP="00523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7B0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717B0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·</w:t>
      </w:r>
      <w:r w:rsidRPr="00717B0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gramStart"/>
      <w:r w:rsidRPr="00717B08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сприяння</w:t>
      </w:r>
      <w:proofErr w:type="gramEnd"/>
      <w:r w:rsidRPr="00717B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повноцінному особистісному та інтелектуальному розвитку дітей на кожному віковому етапі.</w:t>
      </w:r>
    </w:p>
    <w:p w:rsidR="005231FB" w:rsidRPr="008B1363" w:rsidRDefault="005231FB" w:rsidP="008B1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       Отже, </w:t>
      </w:r>
      <w:r w:rsidRPr="00F01C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аналізуючи стан методи</w:t>
      </w:r>
      <w:r w:rsidR="00F01C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чної, навчально-виховної роботи</w:t>
      </w:r>
      <w:r w:rsidRPr="00F01C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,</w:t>
      </w:r>
      <w:r w:rsidR="00F01C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</w:t>
      </w:r>
      <w:r w:rsidRPr="00F01C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результати атестації педагогів дають підстави вважати, що основні завдання нау</w:t>
      </w:r>
      <w:r w:rsidR="00F01C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ково-методичної проблеми на 2022-2023</w:t>
      </w:r>
      <w:r w:rsidRPr="00F01C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н.</w:t>
      </w:r>
      <w:r w:rsidR="00F01C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</w:t>
      </w:r>
      <w:r w:rsidRPr="00F01CE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р. педагогічним колективом реалізовані.</w:t>
      </w:r>
    </w:p>
    <w:p w:rsidR="005231FB" w:rsidRPr="005231FB" w:rsidRDefault="005231FB" w:rsidP="00015B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Навчальна діяльність учнів</w:t>
      </w:r>
    </w:p>
    <w:p w:rsidR="005231FB" w:rsidRPr="005231FB" w:rsidRDefault="008B1363" w:rsidP="008B0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Протягом 2022/2023</w:t>
      </w:r>
      <w:r w:rsidR="005231FB"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навчального року робота педколективу була спрямована на </w:t>
      </w:r>
      <w:proofErr w:type="spellStart"/>
      <w:r w:rsidR="005231FB"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компетентнісне</w:t>
      </w:r>
      <w:proofErr w:type="spellEnd"/>
      <w:r w:rsidR="005231FB"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навчання і виховання школярів. Велика увага у школі приділяється охопленню дітей нав</w:t>
      </w:r>
      <w:r w:rsidR="00E461B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чанням. Станом на 5 вересня 2022</w:t>
      </w:r>
      <w:r w:rsidR="005231FB"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року всі діти мікрорайону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школи були охоплені навчанням (104 учнів та 31 вихованець дитячого садка</w:t>
      </w:r>
      <w:r w:rsidR="005231FB"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).</w:t>
      </w:r>
    </w:p>
    <w:p w:rsidR="005231FB" w:rsidRPr="005231FB" w:rsidRDefault="008B1363" w:rsidP="008B1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 кінець 2022/2023</w:t>
      </w:r>
      <w:r w:rsidR="005231FB"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вчального року в гімназії було 101 учень</w:t>
      </w:r>
      <w:r w:rsidR="005231FB"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  Пе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реведено до наступних класів 93 учні, відраховано з гімназії 8 випускників дев’ятого класу, зараховано до 1 класу 9 дітей.</w:t>
      </w:r>
    </w:p>
    <w:p w:rsidR="005231FB" w:rsidRPr="005231FB" w:rsidRDefault="005231FB" w:rsidP="008B13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Протягом року було вивчено питання пошуку, педагогічної підтримки та стимулювання </w:t>
      </w:r>
      <w:proofErr w:type="spellStart"/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інтелектуально</w:t>
      </w:r>
      <w:proofErr w:type="spellEnd"/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й творчо обдарованих дітей. Питання з даної проблеми обговорювалися на засіданн</w:t>
      </w:r>
      <w:r w:rsidR="008B136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ях шкільних методичних спільнот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розроблені методичні рекомендації для педагогічних працівників та батьків з питань роботи з обдарованими дітьми.</w:t>
      </w:r>
    </w:p>
    <w:p w:rsidR="008B0BC3" w:rsidRDefault="005231FB" w:rsidP="008B0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Педагогічний колектив гімназії значну увагу приділяє роботі з обдарованими дітьми. </w:t>
      </w:r>
      <w:r w:rsidR="008B0BC3" w:rsidRPr="00D147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Про  </w:t>
      </w:r>
      <w:proofErr w:type="spellStart"/>
      <w:r w:rsidR="008B0BC3" w:rsidRPr="00D147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результативність</w:t>
      </w:r>
      <w:proofErr w:type="spellEnd"/>
      <w:r w:rsidR="008B0BC3" w:rsidRPr="00D147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  </w:t>
      </w:r>
      <w:proofErr w:type="spellStart"/>
      <w:r w:rsidR="008B0BC3" w:rsidRPr="00D147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роботи</w:t>
      </w:r>
      <w:proofErr w:type="spellEnd"/>
      <w:r w:rsidR="008B0BC3" w:rsidRPr="00D147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  </w:t>
      </w:r>
      <w:proofErr w:type="spellStart"/>
      <w:r w:rsidR="008B0BC3" w:rsidRPr="00D147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вчителів</w:t>
      </w:r>
      <w:proofErr w:type="spellEnd"/>
      <w:r w:rsidR="008B0BC3" w:rsidRPr="00D147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  </w:t>
      </w:r>
      <w:r w:rsidR="008B0BC3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proofErr w:type="gramStart"/>
      <w:r w:rsidR="008B0BC3" w:rsidRPr="00D147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proofErr w:type="spellStart"/>
      <w:r w:rsidR="008B0BC3" w:rsidRPr="00D147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</w:t>
      </w:r>
      <w:proofErr w:type="gramEnd"/>
      <w:r w:rsidR="008B0BC3" w:rsidRPr="00D147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ідчать</w:t>
      </w:r>
      <w:proofErr w:type="spellEnd"/>
    </w:p>
    <w:p w:rsidR="008B0BC3" w:rsidRDefault="008B0BC3" w:rsidP="008B0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 w:rsidRPr="00D147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перемоги 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їх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 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учнів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  у  </w:t>
      </w:r>
      <w:proofErr w:type="spellStart"/>
      <w:proofErr w:type="gramStart"/>
      <w:r w:rsidRPr="00D147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</w:t>
      </w:r>
      <w:proofErr w:type="gramEnd"/>
      <w:r w:rsidRPr="00D147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ізних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  </w:t>
      </w:r>
      <w:r w:rsidRPr="00D147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територіальних </w:t>
      </w:r>
      <w:r w:rsidRPr="00D147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конкурсах</w:t>
      </w:r>
      <w:r w:rsidRPr="00D147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шкільних олімпіадах.</w:t>
      </w:r>
      <w:r w:rsidRPr="00D147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  </w:t>
      </w:r>
    </w:p>
    <w:p w:rsidR="008B0BC3" w:rsidRPr="008B0BC3" w:rsidRDefault="008B0BC3" w:rsidP="008B0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</w:p>
    <w:p w:rsidR="008B0BC3" w:rsidRPr="004F7E05" w:rsidRDefault="008B0BC3" w:rsidP="008B0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4F7E05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КОНКУРСИ 2022 – 2023</w:t>
      </w:r>
    </w:p>
    <w:p w:rsidR="008B0BC3" w:rsidRPr="004F7E05" w:rsidRDefault="008B0BC3" w:rsidP="008B0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tbl>
      <w:tblPr>
        <w:tblStyle w:val="1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4"/>
        <w:gridCol w:w="2836"/>
        <w:gridCol w:w="3260"/>
        <w:gridCol w:w="851"/>
        <w:gridCol w:w="850"/>
        <w:gridCol w:w="1985"/>
      </w:tblGrid>
      <w:tr w:rsidR="008B0BC3" w:rsidRPr="004F7E05" w:rsidTr="008B0BC3">
        <w:tc>
          <w:tcPr>
            <w:tcW w:w="1134" w:type="dxa"/>
          </w:tcPr>
          <w:p w:rsidR="008B0BC3" w:rsidRPr="004F7E05" w:rsidRDefault="008B0BC3" w:rsidP="008B0BC3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F7E05">
              <w:rPr>
                <w:rFonts w:eastAsia="Times New Roman"/>
                <w:b/>
                <w:lang w:eastAsia="ru-RU"/>
              </w:rPr>
              <w:t>№ з/п</w:t>
            </w:r>
          </w:p>
        </w:tc>
        <w:tc>
          <w:tcPr>
            <w:tcW w:w="2836" w:type="dxa"/>
          </w:tcPr>
          <w:p w:rsidR="008B0BC3" w:rsidRPr="004F7E05" w:rsidRDefault="008B0BC3" w:rsidP="008B0BC3">
            <w:pPr>
              <w:jc w:val="center"/>
              <w:rPr>
                <w:rFonts w:eastAsia="Times New Roman"/>
                <w:b/>
                <w:lang w:eastAsia="ru-RU"/>
              </w:rPr>
            </w:pPr>
            <w:proofErr w:type="spellStart"/>
            <w:r w:rsidRPr="004F7E05">
              <w:rPr>
                <w:rFonts w:eastAsia="Times New Roman"/>
                <w:b/>
                <w:lang w:eastAsia="ru-RU"/>
              </w:rPr>
              <w:t>Прізвище</w:t>
            </w:r>
            <w:proofErr w:type="spellEnd"/>
            <w:r w:rsidRPr="004F7E05">
              <w:rPr>
                <w:rFonts w:eastAsia="Times New Roman"/>
                <w:b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b/>
                <w:lang w:eastAsia="ru-RU"/>
              </w:rPr>
              <w:t>та</w:t>
            </w:r>
            <w:proofErr w:type="spellEnd"/>
            <w:r w:rsidRPr="004F7E05">
              <w:rPr>
                <w:rFonts w:eastAsia="Times New Roman"/>
                <w:b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b/>
                <w:lang w:eastAsia="ru-RU"/>
              </w:rPr>
              <w:t>ім’я</w:t>
            </w:r>
            <w:proofErr w:type="spellEnd"/>
            <w:r w:rsidRPr="004F7E05">
              <w:rPr>
                <w:rFonts w:eastAsia="Times New Roman"/>
                <w:b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b/>
                <w:lang w:eastAsia="ru-RU"/>
              </w:rPr>
              <w:t>учня</w:t>
            </w:r>
            <w:proofErr w:type="spellEnd"/>
          </w:p>
        </w:tc>
        <w:tc>
          <w:tcPr>
            <w:tcW w:w="3260" w:type="dxa"/>
          </w:tcPr>
          <w:p w:rsidR="008B0BC3" w:rsidRPr="004F7E05" w:rsidRDefault="008B0BC3" w:rsidP="008B0BC3">
            <w:pPr>
              <w:jc w:val="center"/>
              <w:rPr>
                <w:rFonts w:eastAsia="Times New Roman"/>
                <w:b/>
                <w:lang w:eastAsia="ru-RU"/>
              </w:rPr>
            </w:pPr>
            <w:proofErr w:type="spellStart"/>
            <w:r w:rsidRPr="004F7E05">
              <w:rPr>
                <w:rFonts w:eastAsia="Times New Roman"/>
                <w:b/>
                <w:lang w:eastAsia="ru-RU"/>
              </w:rPr>
              <w:t>Назва</w:t>
            </w:r>
            <w:proofErr w:type="spellEnd"/>
            <w:r w:rsidRPr="004F7E05">
              <w:rPr>
                <w:rFonts w:eastAsia="Times New Roman"/>
                <w:b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b/>
                <w:lang w:eastAsia="ru-RU"/>
              </w:rPr>
              <w:t>конкурсу</w:t>
            </w:r>
            <w:proofErr w:type="spellEnd"/>
          </w:p>
        </w:tc>
        <w:tc>
          <w:tcPr>
            <w:tcW w:w="851" w:type="dxa"/>
          </w:tcPr>
          <w:p w:rsidR="008B0BC3" w:rsidRPr="004F7E05" w:rsidRDefault="008B0BC3" w:rsidP="008B0BC3">
            <w:pPr>
              <w:jc w:val="center"/>
              <w:rPr>
                <w:rFonts w:eastAsia="Times New Roman"/>
                <w:b/>
                <w:lang w:eastAsia="ru-RU"/>
              </w:rPr>
            </w:pPr>
            <w:proofErr w:type="spellStart"/>
            <w:r w:rsidRPr="004F7E05">
              <w:rPr>
                <w:rFonts w:eastAsia="Times New Roman"/>
                <w:b/>
                <w:lang w:eastAsia="ru-RU"/>
              </w:rPr>
              <w:t>Клас</w:t>
            </w:r>
            <w:proofErr w:type="spellEnd"/>
          </w:p>
        </w:tc>
        <w:tc>
          <w:tcPr>
            <w:tcW w:w="850" w:type="dxa"/>
          </w:tcPr>
          <w:p w:rsidR="008B0BC3" w:rsidRPr="004F7E05" w:rsidRDefault="008B0BC3" w:rsidP="008B0BC3">
            <w:pPr>
              <w:jc w:val="center"/>
              <w:rPr>
                <w:rFonts w:eastAsia="Times New Roman"/>
                <w:b/>
                <w:lang w:eastAsia="ru-RU"/>
              </w:rPr>
            </w:pPr>
            <w:proofErr w:type="spellStart"/>
            <w:r w:rsidRPr="004F7E05">
              <w:rPr>
                <w:rFonts w:eastAsia="Times New Roman"/>
                <w:b/>
                <w:lang w:eastAsia="ru-RU"/>
              </w:rPr>
              <w:t>Місце</w:t>
            </w:r>
            <w:proofErr w:type="spellEnd"/>
          </w:p>
        </w:tc>
        <w:tc>
          <w:tcPr>
            <w:tcW w:w="1985" w:type="dxa"/>
          </w:tcPr>
          <w:p w:rsidR="008B0BC3" w:rsidRPr="004F7E05" w:rsidRDefault="008B0BC3" w:rsidP="008B0BC3">
            <w:pPr>
              <w:jc w:val="center"/>
              <w:rPr>
                <w:rFonts w:eastAsia="Times New Roman"/>
                <w:b/>
                <w:lang w:eastAsia="ru-RU"/>
              </w:rPr>
            </w:pPr>
            <w:proofErr w:type="spellStart"/>
            <w:r w:rsidRPr="004F7E05">
              <w:rPr>
                <w:rFonts w:eastAsia="Times New Roman"/>
                <w:b/>
                <w:lang w:eastAsia="ru-RU"/>
              </w:rPr>
              <w:t>Вчитель</w:t>
            </w:r>
            <w:proofErr w:type="spellEnd"/>
          </w:p>
        </w:tc>
      </w:tr>
      <w:tr w:rsidR="008B0BC3" w:rsidRPr="004F7E05" w:rsidTr="008B0BC3">
        <w:tc>
          <w:tcPr>
            <w:tcW w:w="1134" w:type="dxa"/>
          </w:tcPr>
          <w:p w:rsidR="008B0BC3" w:rsidRPr="004F7E05" w:rsidRDefault="008B0BC3" w:rsidP="008B0BC3">
            <w:pPr>
              <w:numPr>
                <w:ilvl w:val="0"/>
                <w:numId w:val="44"/>
              </w:numPr>
              <w:spacing w:line="252" w:lineRule="auto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2836" w:type="dxa"/>
          </w:tcPr>
          <w:p w:rsidR="008B0BC3" w:rsidRPr="004F7E05" w:rsidRDefault="008B0BC3" w:rsidP="008B0BC3">
            <w:pPr>
              <w:jc w:val="center"/>
              <w:rPr>
                <w:rFonts w:eastAsia="Times New Roman"/>
                <w:b/>
                <w:lang w:eastAsia="ru-RU"/>
              </w:rPr>
            </w:pPr>
            <w:proofErr w:type="spellStart"/>
            <w:r w:rsidRPr="004F7E05">
              <w:rPr>
                <w:rFonts w:eastAsia="Times New Roman"/>
                <w:lang w:eastAsia="ru-RU"/>
              </w:rPr>
              <w:t>Рябченко</w:t>
            </w:r>
            <w:proofErr w:type="spellEnd"/>
            <w:r w:rsidRPr="004F7E05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lang w:eastAsia="ru-RU"/>
              </w:rPr>
              <w:t>Павло</w:t>
            </w:r>
            <w:proofErr w:type="spellEnd"/>
          </w:p>
        </w:tc>
        <w:tc>
          <w:tcPr>
            <w:tcW w:w="3260" w:type="dxa"/>
          </w:tcPr>
          <w:p w:rsidR="008B0BC3" w:rsidRPr="004F7E05" w:rsidRDefault="008B0BC3" w:rsidP="008B0BC3">
            <w:pPr>
              <w:rPr>
                <w:rFonts w:eastAsia="Times New Roman"/>
                <w:i/>
                <w:lang w:eastAsia="ru-RU"/>
              </w:rPr>
            </w:pPr>
            <w:r w:rsidRPr="004F7E05">
              <w:rPr>
                <w:rFonts w:eastAsia="Times New Roman"/>
                <w:i/>
                <w:lang w:eastAsia="ru-RU"/>
              </w:rPr>
              <w:t xml:space="preserve">У </w:t>
            </w:r>
            <w:proofErr w:type="spellStart"/>
            <w:r w:rsidRPr="004F7E05">
              <w:rPr>
                <w:rFonts w:eastAsia="Times New Roman"/>
                <w:i/>
                <w:lang w:eastAsia="ru-RU"/>
              </w:rPr>
              <w:t>територіальному</w:t>
            </w:r>
            <w:proofErr w:type="spellEnd"/>
            <w:r w:rsidRPr="004F7E05">
              <w:rPr>
                <w:rFonts w:eastAsia="Times New Roman"/>
                <w:i/>
                <w:lang w:eastAsia="ru-RU"/>
              </w:rPr>
              <w:t xml:space="preserve"> </w:t>
            </w:r>
            <w:proofErr w:type="spellStart"/>
            <w:proofErr w:type="gramStart"/>
            <w:r w:rsidRPr="004F7E05">
              <w:rPr>
                <w:rFonts w:eastAsia="Times New Roman"/>
                <w:i/>
                <w:lang w:eastAsia="ru-RU"/>
              </w:rPr>
              <w:t>етапі</w:t>
            </w:r>
            <w:proofErr w:type="spellEnd"/>
            <w:r w:rsidRPr="004F7E05">
              <w:rPr>
                <w:rFonts w:eastAsia="Times New Roman"/>
                <w:i/>
                <w:lang w:eastAsia="ru-RU"/>
              </w:rPr>
              <w:t xml:space="preserve">  </w:t>
            </w:r>
            <w:proofErr w:type="spellStart"/>
            <w:r w:rsidRPr="004F7E05">
              <w:rPr>
                <w:rFonts w:eastAsia="Times New Roman"/>
                <w:i/>
                <w:lang w:eastAsia="ru-RU"/>
              </w:rPr>
              <w:t>Всеукраїнської</w:t>
            </w:r>
            <w:proofErr w:type="spellEnd"/>
            <w:proofErr w:type="gramEnd"/>
            <w:r w:rsidRPr="004F7E05">
              <w:rPr>
                <w:rFonts w:eastAsia="Times New Roman"/>
                <w:i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i/>
                <w:lang w:eastAsia="ru-RU"/>
              </w:rPr>
              <w:t>виставки-конкурсу</w:t>
            </w:r>
            <w:proofErr w:type="spellEnd"/>
            <w:r w:rsidRPr="004F7E05">
              <w:rPr>
                <w:rFonts w:eastAsia="Times New Roman"/>
                <w:b/>
                <w:lang w:eastAsia="ru-RU"/>
              </w:rPr>
              <w:t xml:space="preserve"> </w:t>
            </w:r>
            <w:r w:rsidRPr="004F7E05">
              <w:rPr>
                <w:rFonts w:eastAsia="Times New Roman"/>
                <w:b/>
                <w:i/>
                <w:lang w:eastAsia="ru-RU"/>
              </w:rPr>
              <w:t>«</w:t>
            </w:r>
            <w:proofErr w:type="spellStart"/>
            <w:r w:rsidRPr="004F7E05">
              <w:rPr>
                <w:rFonts w:eastAsia="Times New Roman"/>
                <w:b/>
                <w:i/>
                <w:lang w:eastAsia="ru-RU"/>
              </w:rPr>
              <w:t>Український</w:t>
            </w:r>
            <w:proofErr w:type="spellEnd"/>
            <w:r w:rsidRPr="004F7E05">
              <w:rPr>
                <w:rFonts w:eastAsia="Times New Roman"/>
                <w:b/>
                <w:i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b/>
                <w:i/>
                <w:lang w:eastAsia="ru-RU"/>
              </w:rPr>
              <w:t>сувенір</w:t>
            </w:r>
            <w:proofErr w:type="spellEnd"/>
            <w:r w:rsidRPr="004F7E05">
              <w:rPr>
                <w:rFonts w:eastAsia="Times New Roman"/>
                <w:b/>
                <w:i/>
                <w:lang w:eastAsia="ru-RU"/>
              </w:rPr>
              <w:t xml:space="preserve">» у </w:t>
            </w:r>
            <w:proofErr w:type="spellStart"/>
            <w:r w:rsidRPr="004F7E05">
              <w:rPr>
                <w:rFonts w:eastAsia="Times New Roman"/>
                <w:b/>
                <w:i/>
                <w:lang w:eastAsia="ru-RU"/>
              </w:rPr>
              <w:t>номінації</w:t>
            </w:r>
            <w:proofErr w:type="spellEnd"/>
            <w:r w:rsidRPr="004F7E05">
              <w:rPr>
                <w:rFonts w:eastAsia="Times New Roman"/>
                <w:b/>
                <w:i/>
                <w:lang w:eastAsia="ru-RU"/>
              </w:rPr>
              <w:t xml:space="preserve"> «</w:t>
            </w:r>
            <w:proofErr w:type="spellStart"/>
            <w:r w:rsidRPr="004F7E05">
              <w:rPr>
                <w:rFonts w:eastAsia="Times New Roman"/>
                <w:b/>
                <w:i/>
                <w:lang w:eastAsia="ru-RU"/>
              </w:rPr>
              <w:t>Предмети</w:t>
            </w:r>
            <w:proofErr w:type="spellEnd"/>
            <w:r w:rsidRPr="004F7E05">
              <w:rPr>
                <w:rFonts w:eastAsia="Times New Roman"/>
                <w:b/>
                <w:i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b/>
                <w:i/>
                <w:lang w:eastAsia="ru-RU"/>
              </w:rPr>
              <w:t>вжитку</w:t>
            </w:r>
            <w:proofErr w:type="spellEnd"/>
            <w:r w:rsidRPr="004F7E05">
              <w:rPr>
                <w:rFonts w:eastAsia="Times New Roman"/>
                <w:b/>
                <w:i/>
                <w:lang w:eastAsia="ru-RU"/>
              </w:rPr>
              <w:t xml:space="preserve">»: </w:t>
            </w:r>
            <w:r w:rsidRPr="004F7E05">
              <w:rPr>
                <w:rFonts w:eastAsia="Times New Roman"/>
                <w:b/>
                <w:lang w:eastAsia="ru-RU"/>
              </w:rPr>
              <w:t xml:space="preserve">ІІ </w:t>
            </w:r>
            <w:proofErr w:type="spellStart"/>
            <w:r w:rsidRPr="004F7E05">
              <w:rPr>
                <w:rFonts w:eastAsia="Times New Roman"/>
                <w:b/>
                <w:lang w:eastAsia="ru-RU"/>
              </w:rPr>
              <w:t>вікова</w:t>
            </w:r>
            <w:proofErr w:type="spellEnd"/>
            <w:r w:rsidRPr="004F7E05">
              <w:rPr>
                <w:rFonts w:eastAsia="Times New Roman"/>
                <w:b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b/>
                <w:lang w:eastAsia="ru-RU"/>
              </w:rPr>
              <w:t>категорія</w:t>
            </w:r>
            <w:proofErr w:type="spellEnd"/>
            <w:r w:rsidRPr="004F7E05">
              <w:rPr>
                <w:rFonts w:eastAsia="Times New Roman"/>
                <w:b/>
                <w:i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lang w:eastAsia="ru-RU"/>
              </w:rPr>
              <w:t>за</w:t>
            </w:r>
            <w:proofErr w:type="spellEnd"/>
            <w:r w:rsidRPr="004F7E05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lang w:eastAsia="ru-RU"/>
              </w:rPr>
              <w:t>роботу</w:t>
            </w:r>
            <w:proofErr w:type="spellEnd"/>
            <w:r w:rsidRPr="004F7E05">
              <w:rPr>
                <w:rFonts w:eastAsia="Times New Roman"/>
                <w:lang w:eastAsia="ru-RU"/>
              </w:rPr>
              <w:t xml:space="preserve"> «</w:t>
            </w:r>
            <w:proofErr w:type="spellStart"/>
            <w:r w:rsidRPr="004F7E05">
              <w:rPr>
                <w:rFonts w:eastAsia="Times New Roman"/>
                <w:lang w:eastAsia="ru-RU"/>
              </w:rPr>
              <w:t>Чаша</w:t>
            </w:r>
            <w:proofErr w:type="spellEnd"/>
            <w:r w:rsidRPr="004F7E05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добробуту</w:t>
            </w:r>
            <w:proofErr w:type="spellEnd"/>
            <w:r w:rsidRPr="004F7E05">
              <w:rPr>
                <w:rFonts w:eastAsia="Times New Roman"/>
                <w:lang w:eastAsia="ru-RU"/>
              </w:rPr>
              <w:t>».</w:t>
            </w:r>
          </w:p>
        </w:tc>
        <w:tc>
          <w:tcPr>
            <w:tcW w:w="851" w:type="dxa"/>
          </w:tcPr>
          <w:p w:rsidR="008B0BC3" w:rsidRPr="004F7E05" w:rsidRDefault="008B0BC3" w:rsidP="008B0BC3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F7E05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850" w:type="dxa"/>
          </w:tcPr>
          <w:p w:rsidR="008B0BC3" w:rsidRPr="004F7E05" w:rsidRDefault="008B0BC3" w:rsidP="008B0BC3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F7E05">
              <w:rPr>
                <w:rFonts w:eastAsia="Times New Roman"/>
                <w:b/>
                <w:lang w:eastAsia="ru-RU"/>
              </w:rPr>
              <w:t>ІІІ</w:t>
            </w:r>
          </w:p>
        </w:tc>
        <w:tc>
          <w:tcPr>
            <w:tcW w:w="1985" w:type="dxa"/>
          </w:tcPr>
          <w:p w:rsidR="008B0BC3" w:rsidRPr="004F7E05" w:rsidRDefault="008B0BC3" w:rsidP="008B0BC3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F7E05">
              <w:rPr>
                <w:rFonts w:eastAsia="Times New Roman"/>
                <w:lang w:eastAsia="ru-RU"/>
              </w:rPr>
              <w:t xml:space="preserve">А. </w:t>
            </w:r>
            <w:proofErr w:type="spellStart"/>
            <w:r w:rsidRPr="004F7E05">
              <w:rPr>
                <w:rFonts w:eastAsia="Times New Roman"/>
                <w:lang w:eastAsia="ru-RU"/>
              </w:rPr>
              <w:t>Рябченко</w:t>
            </w:r>
            <w:proofErr w:type="spellEnd"/>
          </w:p>
        </w:tc>
      </w:tr>
      <w:tr w:rsidR="008B0BC3" w:rsidRPr="004F7E05" w:rsidTr="008B0BC3">
        <w:tc>
          <w:tcPr>
            <w:tcW w:w="1134" w:type="dxa"/>
          </w:tcPr>
          <w:p w:rsidR="008B0BC3" w:rsidRPr="004F7E05" w:rsidRDefault="008B0BC3" w:rsidP="008B0BC3">
            <w:pPr>
              <w:numPr>
                <w:ilvl w:val="0"/>
                <w:numId w:val="44"/>
              </w:numPr>
              <w:spacing w:line="252" w:lineRule="auto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2836" w:type="dxa"/>
          </w:tcPr>
          <w:p w:rsidR="008B0BC3" w:rsidRPr="004F7E05" w:rsidRDefault="008B0BC3" w:rsidP="008B0BC3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4F7E05">
              <w:rPr>
                <w:rFonts w:eastAsia="Times New Roman"/>
                <w:lang w:eastAsia="ru-RU"/>
              </w:rPr>
              <w:t>Ковтуненко</w:t>
            </w:r>
            <w:proofErr w:type="spellEnd"/>
            <w:r w:rsidRPr="004F7E05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lang w:eastAsia="ru-RU"/>
              </w:rPr>
              <w:t>Вероніка</w:t>
            </w:r>
            <w:proofErr w:type="spellEnd"/>
            <w:r w:rsidRPr="004F7E05">
              <w:rPr>
                <w:rFonts w:eastAsia="Times New Roman"/>
                <w:lang w:eastAsia="ru-RU"/>
              </w:rPr>
              <w:t xml:space="preserve">  </w:t>
            </w:r>
          </w:p>
        </w:tc>
        <w:tc>
          <w:tcPr>
            <w:tcW w:w="3260" w:type="dxa"/>
          </w:tcPr>
          <w:p w:rsidR="008B0BC3" w:rsidRPr="004F7E05" w:rsidRDefault="008B0BC3" w:rsidP="008B0BC3">
            <w:pPr>
              <w:rPr>
                <w:rFonts w:eastAsia="Times New Roman"/>
                <w:i/>
                <w:lang w:eastAsia="ru-RU"/>
              </w:rPr>
            </w:pPr>
            <w:r w:rsidRPr="004F7E05">
              <w:rPr>
                <w:rFonts w:eastAsia="Times New Roman"/>
                <w:i/>
                <w:lang w:eastAsia="ru-RU"/>
              </w:rPr>
              <w:t xml:space="preserve">У </w:t>
            </w:r>
            <w:proofErr w:type="spellStart"/>
            <w:r w:rsidRPr="004F7E05">
              <w:rPr>
                <w:rFonts w:eastAsia="Times New Roman"/>
                <w:i/>
                <w:lang w:eastAsia="ru-RU"/>
              </w:rPr>
              <w:t>територіальному</w:t>
            </w:r>
            <w:proofErr w:type="spellEnd"/>
            <w:r w:rsidRPr="004F7E05">
              <w:rPr>
                <w:rFonts w:eastAsia="Times New Roman"/>
                <w:i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i/>
                <w:lang w:eastAsia="ru-RU"/>
              </w:rPr>
              <w:t>етапі</w:t>
            </w:r>
            <w:proofErr w:type="spellEnd"/>
            <w:r w:rsidRPr="004F7E05">
              <w:rPr>
                <w:rFonts w:eastAsia="Times New Roman"/>
                <w:i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i/>
                <w:lang w:eastAsia="ru-RU"/>
              </w:rPr>
              <w:t>Всеукраїнської</w:t>
            </w:r>
            <w:proofErr w:type="spellEnd"/>
            <w:r w:rsidRPr="004F7E05">
              <w:rPr>
                <w:rFonts w:eastAsia="Times New Roman"/>
                <w:i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i/>
                <w:lang w:eastAsia="ru-RU"/>
              </w:rPr>
              <w:t>виставки-конкурсу</w:t>
            </w:r>
            <w:proofErr w:type="spellEnd"/>
            <w:r w:rsidRPr="004F7E05">
              <w:rPr>
                <w:rFonts w:eastAsia="Times New Roman"/>
                <w:b/>
                <w:lang w:eastAsia="ru-RU"/>
              </w:rPr>
              <w:t xml:space="preserve"> </w:t>
            </w:r>
            <w:r w:rsidRPr="004F7E05">
              <w:rPr>
                <w:rFonts w:eastAsia="Times New Roman"/>
                <w:b/>
                <w:i/>
                <w:lang w:eastAsia="ru-RU"/>
              </w:rPr>
              <w:lastRenderedPageBreak/>
              <w:t>«</w:t>
            </w:r>
            <w:proofErr w:type="spellStart"/>
            <w:r w:rsidRPr="004F7E05">
              <w:rPr>
                <w:rFonts w:eastAsia="Times New Roman"/>
                <w:b/>
                <w:i/>
                <w:lang w:eastAsia="ru-RU"/>
              </w:rPr>
              <w:t>Український</w:t>
            </w:r>
            <w:proofErr w:type="spellEnd"/>
            <w:r w:rsidRPr="004F7E05">
              <w:rPr>
                <w:rFonts w:eastAsia="Times New Roman"/>
                <w:b/>
                <w:i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b/>
                <w:i/>
                <w:lang w:eastAsia="ru-RU"/>
              </w:rPr>
              <w:t>сувенір</w:t>
            </w:r>
            <w:proofErr w:type="spellEnd"/>
            <w:r w:rsidRPr="004F7E05">
              <w:rPr>
                <w:rFonts w:eastAsia="Times New Roman"/>
                <w:b/>
                <w:i/>
                <w:lang w:eastAsia="ru-RU"/>
              </w:rPr>
              <w:t xml:space="preserve">» </w:t>
            </w:r>
            <w:r w:rsidRPr="004F7E05">
              <w:rPr>
                <w:rFonts w:eastAsia="Times New Roman"/>
                <w:b/>
                <w:lang w:eastAsia="ru-RU"/>
              </w:rPr>
              <w:t xml:space="preserve">у </w:t>
            </w:r>
            <w:proofErr w:type="spellStart"/>
            <w:r w:rsidRPr="004F7E05">
              <w:rPr>
                <w:rFonts w:eastAsia="Times New Roman"/>
                <w:b/>
                <w:lang w:eastAsia="ru-RU"/>
              </w:rPr>
              <w:t>номінації</w:t>
            </w:r>
            <w:proofErr w:type="spellEnd"/>
            <w:r w:rsidRPr="004F7E05">
              <w:rPr>
                <w:rFonts w:eastAsia="Times New Roman"/>
                <w:b/>
                <w:lang w:eastAsia="ru-RU"/>
              </w:rPr>
              <w:t xml:space="preserve"> «</w:t>
            </w:r>
            <w:proofErr w:type="spellStart"/>
            <w:r w:rsidRPr="004F7E05">
              <w:rPr>
                <w:rFonts w:eastAsia="Times New Roman"/>
                <w:b/>
                <w:lang w:eastAsia="ru-RU"/>
              </w:rPr>
              <w:t>Сучасні</w:t>
            </w:r>
            <w:proofErr w:type="spellEnd"/>
            <w:r w:rsidRPr="004F7E05">
              <w:rPr>
                <w:rFonts w:eastAsia="Times New Roman"/>
                <w:b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b/>
                <w:lang w:eastAsia="ru-RU"/>
              </w:rPr>
              <w:t>дизайнерські</w:t>
            </w:r>
            <w:proofErr w:type="spellEnd"/>
            <w:r w:rsidRPr="004F7E05">
              <w:rPr>
                <w:rFonts w:eastAsia="Times New Roman"/>
                <w:b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b/>
                <w:lang w:eastAsia="ru-RU"/>
              </w:rPr>
              <w:t>вироби</w:t>
            </w:r>
            <w:proofErr w:type="spellEnd"/>
            <w:r w:rsidRPr="004F7E05">
              <w:rPr>
                <w:rFonts w:eastAsia="Times New Roman"/>
                <w:b/>
                <w:lang w:eastAsia="ru-RU"/>
              </w:rPr>
              <w:t>»:</w:t>
            </w:r>
            <w:r w:rsidRPr="004F7E05">
              <w:rPr>
                <w:rFonts w:eastAsia="Times New Roman"/>
                <w:i/>
                <w:lang w:eastAsia="ru-RU"/>
              </w:rPr>
              <w:t xml:space="preserve"> </w:t>
            </w:r>
            <w:r w:rsidRPr="004F7E05">
              <w:rPr>
                <w:rFonts w:eastAsia="Times New Roman"/>
                <w:lang w:eastAsia="ru-RU"/>
              </w:rPr>
              <w:t xml:space="preserve">І </w:t>
            </w:r>
            <w:proofErr w:type="spellStart"/>
            <w:r w:rsidRPr="004F7E05">
              <w:rPr>
                <w:rFonts w:eastAsia="Times New Roman"/>
                <w:lang w:eastAsia="ru-RU"/>
              </w:rPr>
              <w:t>вікова</w:t>
            </w:r>
            <w:proofErr w:type="spellEnd"/>
            <w:r w:rsidRPr="004F7E05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lang w:eastAsia="ru-RU"/>
              </w:rPr>
              <w:t>категорія</w:t>
            </w:r>
            <w:proofErr w:type="spellEnd"/>
            <w:r w:rsidRPr="004F7E05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lang w:eastAsia="ru-RU"/>
              </w:rPr>
              <w:t>за</w:t>
            </w:r>
            <w:proofErr w:type="spellEnd"/>
            <w:r w:rsidRPr="004F7E05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lang w:eastAsia="ru-RU"/>
              </w:rPr>
              <w:t>роботу</w:t>
            </w:r>
            <w:proofErr w:type="spellEnd"/>
            <w:r w:rsidRPr="004F7E05">
              <w:rPr>
                <w:rFonts w:eastAsia="Times New Roman"/>
                <w:lang w:eastAsia="ru-RU"/>
              </w:rPr>
              <w:t xml:space="preserve"> «У </w:t>
            </w:r>
            <w:proofErr w:type="spellStart"/>
            <w:r w:rsidRPr="004F7E05">
              <w:rPr>
                <w:rFonts w:eastAsia="Times New Roman"/>
                <w:lang w:eastAsia="ru-RU"/>
              </w:rPr>
              <w:t>нас</w:t>
            </w:r>
            <w:proofErr w:type="spellEnd"/>
            <w:r w:rsidRPr="004F7E05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lang w:eastAsia="ru-RU"/>
              </w:rPr>
              <w:t>одна</w:t>
            </w:r>
            <w:proofErr w:type="spellEnd"/>
            <w:r w:rsidRPr="004F7E05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lang w:eastAsia="ru-RU"/>
              </w:rPr>
              <w:t>єдина</w:t>
            </w:r>
            <w:proofErr w:type="spellEnd"/>
            <w:r w:rsidRPr="004F7E05">
              <w:rPr>
                <w:rFonts w:eastAsia="Times New Roman"/>
                <w:lang w:eastAsia="ru-RU"/>
              </w:rPr>
              <w:t xml:space="preserve"> УКРАЇНА-МАТИ»</w:t>
            </w:r>
          </w:p>
        </w:tc>
        <w:tc>
          <w:tcPr>
            <w:tcW w:w="851" w:type="dxa"/>
          </w:tcPr>
          <w:p w:rsidR="008B0BC3" w:rsidRPr="004F7E05" w:rsidRDefault="008B0BC3" w:rsidP="008B0BC3">
            <w:pPr>
              <w:jc w:val="center"/>
              <w:rPr>
                <w:rFonts w:eastAsia="Times New Roman"/>
                <w:lang w:eastAsia="ru-RU"/>
              </w:rPr>
            </w:pPr>
            <w:r w:rsidRPr="004F7E05">
              <w:rPr>
                <w:rFonts w:eastAsia="Times New Roman"/>
                <w:lang w:eastAsia="ru-RU"/>
              </w:rPr>
              <w:lastRenderedPageBreak/>
              <w:t>5</w:t>
            </w:r>
          </w:p>
        </w:tc>
        <w:tc>
          <w:tcPr>
            <w:tcW w:w="850" w:type="dxa"/>
          </w:tcPr>
          <w:p w:rsidR="008B0BC3" w:rsidRPr="004F7E05" w:rsidRDefault="008B0BC3" w:rsidP="008B0BC3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F7E05">
              <w:rPr>
                <w:rFonts w:eastAsia="Times New Roman"/>
                <w:b/>
                <w:lang w:eastAsia="ru-RU"/>
              </w:rPr>
              <w:t>ІІ</w:t>
            </w:r>
          </w:p>
        </w:tc>
        <w:tc>
          <w:tcPr>
            <w:tcW w:w="1985" w:type="dxa"/>
          </w:tcPr>
          <w:p w:rsidR="008B0BC3" w:rsidRPr="004F7E05" w:rsidRDefault="008B0BC3" w:rsidP="008B0BC3">
            <w:pPr>
              <w:jc w:val="center"/>
              <w:rPr>
                <w:rFonts w:eastAsia="Times New Roman"/>
                <w:lang w:eastAsia="ru-RU"/>
              </w:rPr>
            </w:pPr>
            <w:r w:rsidRPr="004F7E05">
              <w:rPr>
                <w:rFonts w:eastAsia="Times New Roman"/>
                <w:lang w:eastAsia="ru-RU"/>
              </w:rPr>
              <w:t xml:space="preserve">А. </w:t>
            </w:r>
            <w:proofErr w:type="spellStart"/>
            <w:r w:rsidRPr="004F7E05">
              <w:rPr>
                <w:rFonts w:eastAsia="Times New Roman"/>
                <w:lang w:eastAsia="ru-RU"/>
              </w:rPr>
              <w:t>Рябченко</w:t>
            </w:r>
            <w:proofErr w:type="spellEnd"/>
            <w:r w:rsidRPr="004F7E05">
              <w:rPr>
                <w:rFonts w:eastAsia="Times New Roman"/>
                <w:lang w:eastAsia="ru-RU"/>
              </w:rPr>
              <w:t>.</w:t>
            </w:r>
          </w:p>
        </w:tc>
      </w:tr>
      <w:tr w:rsidR="008B0BC3" w:rsidRPr="004F7E05" w:rsidTr="008B0BC3">
        <w:tc>
          <w:tcPr>
            <w:tcW w:w="1134" w:type="dxa"/>
          </w:tcPr>
          <w:p w:rsidR="008B0BC3" w:rsidRPr="004F7E05" w:rsidRDefault="008B0BC3" w:rsidP="008B0BC3">
            <w:pPr>
              <w:numPr>
                <w:ilvl w:val="0"/>
                <w:numId w:val="44"/>
              </w:numPr>
              <w:spacing w:line="252" w:lineRule="auto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2836" w:type="dxa"/>
          </w:tcPr>
          <w:p w:rsidR="008B0BC3" w:rsidRPr="004F7E05" w:rsidRDefault="008B0BC3" w:rsidP="008B0BC3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4F7E05">
              <w:rPr>
                <w:rFonts w:eastAsia="Times New Roman"/>
                <w:lang w:eastAsia="ru-RU"/>
              </w:rPr>
              <w:t>Підлужна</w:t>
            </w:r>
            <w:proofErr w:type="spellEnd"/>
            <w:r w:rsidRPr="004F7E05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lang w:eastAsia="ru-RU"/>
              </w:rPr>
              <w:t>Аліна</w:t>
            </w:r>
            <w:proofErr w:type="spellEnd"/>
          </w:p>
        </w:tc>
        <w:tc>
          <w:tcPr>
            <w:tcW w:w="3260" w:type="dxa"/>
          </w:tcPr>
          <w:p w:rsidR="008B0BC3" w:rsidRPr="004F7E05" w:rsidRDefault="008B0BC3" w:rsidP="008B0BC3">
            <w:pPr>
              <w:rPr>
                <w:rFonts w:eastAsia="Times New Roman"/>
                <w:i/>
                <w:lang w:eastAsia="ru-RU"/>
              </w:rPr>
            </w:pPr>
            <w:r w:rsidRPr="004F7E05">
              <w:rPr>
                <w:rFonts w:eastAsia="Times New Roman"/>
                <w:i/>
                <w:lang w:eastAsia="ru-RU"/>
              </w:rPr>
              <w:t xml:space="preserve">У </w:t>
            </w:r>
            <w:proofErr w:type="spellStart"/>
            <w:r w:rsidRPr="004F7E05">
              <w:rPr>
                <w:rFonts w:eastAsia="Times New Roman"/>
                <w:i/>
                <w:lang w:eastAsia="ru-RU"/>
              </w:rPr>
              <w:t>територіальному</w:t>
            </w:r>
            <w:proofErr w:type="spellEnd"/>
            <w:r w:rsidRPr="004F7E05">
              <w:rPr>
                <w:rFonts w:eastAsia="Times New Roman"/>
                <w:i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i/>
                <w:lang w:eastAsia="ru-RU"/>
              </w:rPr>
              <w:t>етапі</w:t>
            </w:r>
            <w:proofErr w:type="spellEnd"/>
          </w:p>
          <w:p w:rsidR="008B0BC3" w:rsidRPr="004F7E05" w:rsidRDefault="008B0BC3" w:rsidP="008B0BC3">
            <w:pPr>
              <w:rPr>
                <w:rFonts w:eastAsia="Times New Roman"/>
                <w:bCs/>
                <w:i/>
                <w:lang w:eastAsia="ru-RU"/>
              </w:rPr>
            </w:pPr>
            <w:proofErr w:type="spellStart"/>
            <w:r w:rsidRPr="004F7E05">
              <w:rPr>
                <w:rFonts w:eastAsia="Times New Roman"/>
                <w:bCs/>
                <w:i/>
                <w:lang w:eastAsia="ru-RU"/>
              </w:rPr>
              <w:t>історико-краєзнавчої</w:t>
            </w:r>
            <w:proofErr w:type="spellEnd"/>
            <w:r w:rsidRPr="004F7E05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bCs/>
                <w:i/>
                <w:lang w:eastAsia="ru-RU"/>
              </w:rPr>
              <w:t>експедиції</w:t>
            </w:r>
            <w:proofErr w:type="spellEnd"/>
            <w:r w:rsidRPr="004F7E05">
              <w:rPr>
                <w:rFonts w:eastAsia="Times New Roman"/>
                <w:bCs/>
                <w:i/>
                <w:lang w:eastAsia="ru-RU"/>
              </w:rPr>
              <w:t xml:space="preserve"> </w:t>
            </w:r>
          </w:p>
          <w:p w:rsidR="008B0BC3" w:rsidRPr="004F7E05" w:rsidRDefault="008B0BC3" w:rsidP="008B0BC3">
            <w:pPr>
              <w:rPr>
                <w:rFonts w:eastAsia="Times New Roman"/>
                <w:i/>
                <w:lang w:eastAsia="ru-RU"/>
              </w:rPr>
            </w:pPr>
            <w:proofErr w:type="spellStart"/>
            <w:r w:rsidRPr="004F7E05">
              <w:rPr>
                <w:rFonts w:eastAsia="Times New Roman"/>
                <w:bCs/>
                <w:i/>
                <w:lang w:eastAsia="ru-RU"/>
              </w:rPr>
              <w:t>учнівської</w:t>
            </w:r>
            <w:proofErr w:type="spellEnd"/>
            <w:r w:rsidRPr="004F7E05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bCs/>
                <w:i/>
                <w:lang w:eastAsia="ru-RU"/>
              </w:rPr>
              <w:t>молоді</w:t>
            </w:r>
            <w:proofErr w:type="spellEnd"/>
            <w:r w:rsidRPr="004F7E05">
              <w:rPr>
                <w:rFonts w:eastAsia="Times New Roman"/>
                <w:bCs/>
                <w:i/>
                <w:lang w:eastAsia="ru-RU"/>
              </w:rPr>
              <w:t xml:space="preserve"> «</w:t>
            </w:r>
            <w:proofErr w:type="spellStart"/>
            <w:r w:rsidRPr="004F7E05">
              <w:rPr>
                <w:rFonts w:eastAsia="Times New Roman"/>
                <w:bCs/>
                <w:i/>
                <w:lang w:eastAsia="ru-RU"/>
              </w:rPr>
              <w:t>Київщина</w:t>
            </w:r>
            <w:proofErr w:type="spellEnd"/>
            <w:r w:rsidRPr="004F7E05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bCs/>
                <w:i/>
                <w:lang w:eastAsia="ru-RU"/>
              </w:rPr>
              <w:t>козацька</w:t>
            </w:r>
            <w:proofErr w:type="spellEnd"/>
            <w:r w:rsidRPr="004F7E05">
              <w:rPr>
                <w:rFonts w:eastAsia="Times New Roman"/>
                <w:bCs/>
                <w:i/>
                <w:lang w:eastAsia="ru-RU"/>
              </w:rPr>
              <w:t>»</w:t>
            </w:r>
          </w:p>
          <w:p w:rsidR="008B0BC3" w:rsidRPr="004F7E05" w:rsidRDefault="008B0BC3" w:rsidP="008B0BC3">
            <w:pPr>
              <w:rPr>
                <w:rFonts w:eastAsia="Times New Roman"/>
                <w:b/>
                <w:lang w:eastAsia="ru-RU"/>
              </w:rPr>
            </w:pPr>
            <w:proofErr w:type="spellStart"/>
            <w:r w:rsidRPr="004F7E05">
              <w:rPr>
                <w:rFonts w:eastAsia="Times New Roman"/>
                <w:b/>
                <w:lang w:eastAsia="ru-RU"/>
              </w:rPr>
              <w:t>за</w:t>
            </w:r>
            <w:proofErr w:type="spellEnd"/>
            <w:r w:rsidRPr="004F7E05">
              <w:rPr>
                <w:rFonts w:eastAsia="Times New Roman"/>
                <w:b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b/>
                <w:lang w:eastAsia="ru-RU"/>
              </w:rPr>
              <w:t>напрямом</w:t>
            </w:r>
            <w:proofErr w:type="spellEnd"/>
            <w:r w:rsidRPr="004F7E05">
              <w:rPr>
                <w:rFonts w:eastAsia="Times New Roman"/>
                <w:b/>
                <w:lang w:eastAsia="ru-RU"/>
              </w:rPr>
              <w:t xml:space="preserve"> «</w:t>
            </w:r>
            <w:proofErr w:type="spellStart"/>
            <w:r w:rsidRPr="004F7E05">
              <w:rPr>
                <w:rFonts w:eastAsia="Times New Roman"/>
                <w:b/>
                <w:lang w:eastAsia="ru-RU"/>
              </w:rPr>
              <w:t>Тема</w:t>
            </w:r>
            <w:proofErr w:type="spellEnd"/>
            <w:r w:rsidRPr="004F7E05">
              <w:rPr>
                <w:rFonts w:eastAsia="Times New Roman"/>
                <w:b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b/>
                <w:lang w:eastAsia="ru-RU"/>
              </w:rPr>
              <w:t>козацтва</w:t>
            </w:r>
            <w:proofErr w:type="spellEnd"/>
            <w:r w:rsidRPr="004F7E05">
              <w:rPr>
                <w:rFonts w:eastAsia="Times New Roman"/>
                <w:b/>
                <w:lang w:eastAsia="ru-RU"/>
              </w:rPr>
              <w:t xml:space="preserve"> в </w:t>
            </w:r>
            <w:proofErr w:type="spellStart"/>
            <w:r w:rsidRPr="004F7E05">
              <w:rPr>
                <w:rFonts w:eastAsia="Times New Roman"/>
                <w:b/>
                <w:lang w:eastAsia="ru-RU"/>
              </w:rPr>
              <w:t>українській</w:t>
            </w:r>
            <w:proofErr w:type="spellEnd"/>
            <w:r w:rsidRPr="004F7E05">
              <w:rPr>
                <w:rFonts w:eastAsia="Times New Roman"/>
                <w:b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b/>
                <w:lang w:eastAsia="ru-RU"/>
              </w:rPr>
              <w:t>народній</w:t>
            </w:r>
            <w:proofErr w:type="spellEnd"/>
            <w:r w:rsidRPr="004F7E05">
              <w:rPr>
                <w:rFonts w:eastAsia="Times New Roman"/>
                <w:b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b/>
                <w:lang w:eastAsia="ru-RU"/>
              </w:rPr>
              <w:t>творчості</w:t>
            </w:r>
            <w:proofErr w:type="spellEnd"/>
            <w:r w:rsidRPr="004F7E05">
              <w:rPr>
                <w:rFonts w:eastAsia="Times New Roman"/>
                <w:b/>
                <w:lang w:eastAsia="ru-RU"/>
              </w:rPr>
              <w:t>»</w:t>
            </w:r>
            <w:r w:rsidRPr="004F7E05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lang w:eastAsia="ru-RU"/>
              </w:rPr>
              <w:t>за</w:t>
            </w:r>
            <w:proofErr w:type="spellEnd"/>
            <w:r w:rsidRPr="004F7E05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lang w:eastAsia="ru-RU"/>
              </w:rPr>
              <w:t>роботу</w:t>
            </w:r>
            <w:proofErr w:type="spellEnd"/>
            <w:r w:rsidRPr="004F7E05">
              <w:rPr>
                <w:rFonts w:eastAsia="Times New Roman"/>
                <w:lang w:eastAsia="ru-RU"/>
              </w:rPr>
              <w:t xml:space="preserve"> «</w:t>
            </w:r>
            <w:proofErr w:type="spellStart"/>
            <w:r w:rsidRPr="004F7E05">
              <w:rPr>
                <w:rFonts w:eastAsia="Times New Roman"/>
                <w:lang w:eastAsia="ru-RU"/>
              </w:rPr>
              <w:t>Герої</w:t>
            </w:r>
            <w:proofErr w:type="spellEnd"/>
            <w:r w:rsidRPr="004F7E05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lang w:eastAsia="ru-RU"/>
              </w:rPr>
              <w:t>козацької</w:t>
            </w:r>
            <w:proofErr w:type="spellEnd"/>
            <w:r w:rsidRPr="004F7E05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lang w:eastAsia="ru-RU"/>
              </w:rPr>
              <w:t>доби</w:t>
            </w:r>
            <w:proofErr w:type="spellEnd"/>
            <w:r w:rsidRPr="004F7E05">
              <w:rPr>
                <w:rFonts w:eastAsia="Times New Roman"/>
                <w:lang w:eastAsia="ru-RU"/>
              </w:rPr>
              <w:t xml:space="preserve"> в </w:t>
            </w:r>
            <w:proofErr w:type="spellStart"/>
            <w:r w:rsidRPr="004F7E05">
              <w:rPr>
                <w:rFonts w:eastAsia="Times New Roman"/>
                <w:lang w:eastAsia="ru-RU"/>
              </w:rPr>
              <w:t>піснях</w:t>
            </w:r>
            <w:proofErr w:type="spellEnd"/>
            <w:r w:rsidRPr="004F7E05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lang w:eastAsia="ru-RU"/>
              </w:rPr>
              <w:t>українського</w:t>
            </w:r>
            <w:proofErr w:type="spellEnd"/>
            <w:r w:rsidRPr="004F7E05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lang w:eastAsia="ru-RU"/>
              </w:rPr>
              <w:t>народу</w:t>
            </w:r>
            <w:proofErr w:type="spellEnd"/>
            <w:r w:rsidRPr="004F7E05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851" w:type="dxa"/>
          </w:tcPr>
          <w:p w:rsidR="008B0BC3" w:rsidRPr="004F7E05" w:rsidRDefault="008B0BC3" w:rsidP="008B0BC3">
            <w:pPr>
              <w:jc w:val="center"/>
              <w:rPr>
                <w:rFonts w:eastAsia="Times New Roman"/>
                <w:lang w:eastAsia="ru-RU"/>
              </w:rPr>
            </w:pPr>
            <w:r w:rsidRPr="004F7E05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50" w:type="dxa"/>
          </w:tcPr>
          <w:p w:rsidR="008B0BC3" w:rsidRPr="004F7E05" w:rsidRDefault="008B0BC3" w:rsidP="008B0BC3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F7E05">
              <w:rPr>
                <w:rFonts w:eastAsia="Times New Roman"/>
                <w:b/>
                <w:lang w:eastAsia="ru-RU"/>
              </w:rPr>
              <w:t>ІІІ</w:t>
            </w:r>
          </w:p>
        </w:tc>
        <w:tc>
          <w:tcPr>
            <w:tcW w:w="1985" w:type="dxa"/>
          </w:tcPr>
          <w:p w:rsidR="008B0BC3" w:rsidRPr="004F7E05" w:rsidRDefault="008B0BC3" w:rsidP="008B0BC3">
            <w:pPr>
              <w:jc w:val="center"/>
              <w:rPr>
                <w:rFonts w:eastAsia="Times New Roman"/>
                <w:lang w:eastAsia="ru-RU"/>
              </w:rPr>
            </w:pPr>
            <w:r w:rsidRPr="004F7E05">
              <w:rPr>
                <w:rFonts w:eastAsia="Times New Roman"/>
                <w:lang w:eastAsia="ru-RU"/>
              </w:rPr>
              <w:t xml:space="preserve">А. </w:t>
            </w:r>
            <w:proofErr w:type="spellStart"/>
            <w:r w:rsidRPr="004F7E05">
              <w:rPr>
                <w:rFonts w:eastAsia="Times New Roman"/>
                <w:lang w:eastAsia="ru-RU"/>
              </w:rPr>
              <w:t>Рябченко</w:t>
            </w:r>
            <w:proofErr w:type="spellEnd"/>
            <w:r w:rsidRPr="004F7E05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8B0BC3" w:rsidRPr="004F7E05" w:rsidTr="008B0BC3">
        <w:tc>
          <w:tcPr>
            <w:tcW w:w="1134" w:type="dxa"/>
          </w:tcPr>
          <w:p w:rsidR="008B0BC3" w:rsidRPr="004F7E05" w:rsidRDefault="008B0BC3" w:rsidP="008B0BC3">
            <w:pPr>
              <w:numPr>
                <w:ilvl w:val="0"/>
                <w:numId w:val="44"/>
              </w:numPr>
              <w:spacing w:line="252" w:lineRule="auto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2836" w:type="dxa"/>
          </w:tcPr>
          <w:p w:rsidR="008B0BC3" w:rsidRPr="004F7E05" w:rsidRDefault="008B0BC3" w:rsidP="008B0BC3">
            <w:pPr>
              <w:jc w:val="center"/>
              <w:rPr>
                <w:rFonts w:eastAsia="Times New Roman"/>
                <w:lang w:eastAsia="ru-RU"/>
              </w:rPr>
            </w:pPr>
            <w:r w:rsidRPr="004F7E05">
              <w:rPr>
                <w:rFonts w:eastAsia="Times New Roman"/>
                <w:lang w:val="ru-RU" w:eastAsia="ru-RU"/>
              </w:rPr>
              <w:t xml:space="preserve">Рябченко </w:t>
            </w:r>
            <w:proofErr w:type="spellStart"/>
            <w:r w:rsidRPr="004F7E05">
              <w:rPr>
                <w:rFonts w:eastAsia="Times New Roman"/>
                <w:lang w:val="ru-RU" w:eastAsia="ru-RU"/>
              </w:rPr>
              <w:t>Павло</w:t>
            </w:r>
            <w:proofErr w:type="spellEnd"/>
          </w:p>
        </w:tc>
        <w:tc>
          <w:tcPr>
            <w:tcW w:w="3260" w:type="dxa"/>
          </w:tcPr>
          <w:p w:rsidR="008B0BC3" w:rsidRPr="004F7E05" w:rsidRDefault="008B0BC3" w:rsidP="008B0BC3">
            <w:pPr>
              <w:rPr>
                <w:rFonts w:eastAsia="Times New Roman"/>
                <w:i/>
                <w:lang w:eastAsia="ru-RU"/>
              </w:rPr>
            </w:pPr>
            <w:r w:rsidRPr="004F7E05">
              <w:rPr>
                <w:rFonts w:eastAsia="Times New Roman"/>
                <w:i/>
                <w:lang w:eastAsia="ru-RU"/>
              </w:rPr>
              <w:t xml:space="preserve">У </w:t>
            </w:r>
            <w:proofErr w:type="spellStart"/>
            <w:r w:rsidRPr="004F7E05">
              <w:rPr>
                <w:rFonts w:eastAsia="Times New Roman"/>
                <w:i/>
                <w:lang w:eastAsia="ru-RU"/>
              </w:rPr>
              <w:t>територіальному</w:t>
            </w:r>
            <w:proofErr w:type="spellEnd"/>
            <w:r w:rsidRPr="004F7E05">
              <w:rPr>
                <w:rFonts w:eastAsia="Times New Roman"/>
                <w:i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i/>
                <w:lang w:eastAsia="ru-RU"/>
              </w:rPr>
              <w:t>етапі</w:t>
            </w:r>
            <w:proofErr w:type="spellEnd"/>
            <w:r w:rsidRPr="004F7E05">
              <w:rPr>
                <w:rFonts w:eastAsia="Times New Roman"/>
                <w:i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i/>
                <w:lang w:eastAsia="ru-RU"/>
              </w:rPr>
              <w:t>Всеукраїнського</w:t>
            </w:r>
            <w:proofErr w:type="spellEnd"/>
            <w:r w:rsidRPr="004F7E05">
              <w:rPr>
                <w:rFonts w:eastAsia="Times New Roman"/>
                <w:i/>
                <w:lang w:eastAsia="ru-RU"/>
              </w:rPr>
              <w:t xml:space="preserve">  </w:t>
            </w:r>
            <w:proofErr w:type="spellStart"/>
            <w:r w:rsidRPr="004F7E05">
              <w:rPr>
                <w:rFonts w:eastAsia="Times New Roman"/>
                <w:bCs/>
                <w:i/>
                <w:lang w:eastAsia="ru-RU"/>
              </w:rPr>
              <w:t>конкурсу</w:t>
            </w:r>
            <w:proofErr w:type="spellEnd"/>
            <w:r w:rsidRPr="004F7E05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bCs/>
                <w:i/>
                <w:lang w:eastAsia="ru-RU"/>
              </w:rPr>
              <w:t>робіт</w:t>
            </w:r>
            <w:proofErr w:type="spellEnd"/>
            <w:r w:rsidRPr="004F7E05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bCs/>
                <w:i/>
                <w:lang w:eastAsia="ru-RU"/>
              </w:rPr>
              <w:t>юних</w:t>
            </w:r>
            <w:proofErr w:type="spellEnd"/>
            <w:r w:rsidRPr="004F7E05">
              <w:rPr>
                <w:rFonts w:eastAsia="Times New Roman"/>
                <w:bCs/>
                <w:i/>
                <w:lang w:eastAsia="ru-RU"/>
              </w:rPr>
              <w:t xml:space="preserve"> </w:t>
            </w:r>
          </w:p>
          <w:p w:rsidR="008B0BC3" w:rsidRPr="004F7E05" w:rsidRDefault="008B0BC3" w:rsidP="008B0BC3">
            <w:pPr>
              <w:shd w:val="clear" w:color="auto" w:fill="FFFFFF"/>
              <w:tabs>
                <w:tab w:val="left" w:pos="851"/>
              </w:tabs>
              <w:contextualSpacing/>
              <w:jc w:val="both"/>
              <w:rPr>
                <w:rFonts w:eastAsia="Times New Roman"/>
                <w:spacing w:val="1"/>
                <w:u w:val="single"/>
                <w:lang w:eastAsia="ru-RU"/>
              </w:rPr>
            </w:pPr>
            <w:proofErr w:type="spellStart"/>
            <w:r w:rsidRPr="004F7E05">
              <w:rPr>
                <w:rFonts w:eastAsia="Times New Roman"/>
                <w:bCs/>
                <w:i/>
                <w:lang w:eastAsia="ru-RU"/>
              </w:rPr>
              <w:t>фотоаматорів</w:t>
            </w:r>
            <w:proofErr w:type="spellEnd"/>
            <w:r w:rsidRPr="004F7E05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 w:rsidRPr="004F7E05">
              <w:rPr>
                <w:rFonts w:eastAsia="Times New Roman"/>
                <w:i/>
                <w:lang w:eastAsia="ru-RU"/>
              </w:rPr>
              <w:t>«</w:t>
            </w:r>
            <w:proofErr w:type="spellStart"/>
            <w:r w:rsidRPr="004F7E05">
              <w:rPr>
                <w:rFonts w:eastAsia="Times New Roman"/>
                <w:i/>
                <w:lang w:eastAsia="ru-RU"/>
              </w:rPr>
              <w:t>Моя</w:t>
            </w:r>
            <w:proofErr w:type="spellEnd"/>
            <w:r w:rsidRPr="004F7E05">
              <w:rPr>
                <w:rFonts w:eastAsia="Times New Roman"/>
                <w:i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i/>
                <w:lang w:eastAsia="ru-RU"/>
              </w:rPr>
              <w:t>Україно</w:t>
            </w:r>
            <w:proofErr w:type="spellEnd"/>
            <w:r w:rsidRPr="004F7E05">
              <w:rPr>
                <w:rFonts w:eastAsia="Times New Roman"/>
                <w:i/>
                <w:lang w:eastAsia="ru-RU"/>
              </w:rPr>
              <w:t>!»</w:t>
            </w:r>
            <w:r w:rsidRPr="004F7E05">
              <w:rPr>
                <w:rFonts w:eastAsia="Times New Roman"/>
                <w:b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b/>
                <w:lang w:eastAsia="ru-RU"/>
              </w:rPr>
              <w:t>за</w:t>
            </w:r>
            <w:proofErr w:type="spellEnd"/>
            <w:r w:rsidRPr="004F7E05">
              <w:rPr>
                <w:rFonts w:eastAsia="Times New Roman"/>
                <w:b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b/>
                <w:lang w:eastAsia="ru-RU"/>
              </w:rPr>
              <w:t>напрямом</w:t>
            </w:r>
            <w:proofErr w:type="spellEnd"/>
            <w:r w:rsidRPr="004F7E05">
              <w:rPr>
                <w:rFonts w:eastAsia="Times New Roman"/>
                <w:b/>
                <w:lang w:eastAsia="ru-RU"/>
              </w:rPr>
              <w:t xml:space="preserve"> «</w:t>
            </w:r>
            <w:proofErr w:type="spellStart"/>
            <w:r w:rsidRPr="004F7E05">
              <w:rPr>
                <w:rFonts w:eastAsia="Times New Roman"/>
                <w:b/>
                <w:lang w:eastAsia="ru-RU"/>
              </w:rPr>
              <w:t>Флора</w:t>
            </w:r>
            <w:proofErr w:type="spellEnd"/>
            <w:r w:rsidRPr="004F7E05">
              <w:rPr>
                <w:rFonts w:eastAsia="Times New Roman"/>
                <w:b/>
                <w:lang w:eastAsia="ru-RU"/>
              </w:rPr>
              <w:t xml:space="preserve"> і </w:t>
            </w:r>
            <w:proofErr w:type="spellStart"/>
            <w:r w:rsidRPr="004F7E05">
              <w:rPr>
                <w:rFonts w:eastAsia="Times New Roman"/>
                <w:b/>
                <w:lang w:eastAsia="ru-RU"/>
              </w:rPr>
              <w:t>фауна</w:t>
            </w:r>
            <w:proofErr w:type="spellEnd"/>
            <w:r w:rsidRPr="004F7E05">
              <w:rPr>
                <w:rFonts w:eastAsia="Times New Roman"/>
                <w:b/>
                <w:lang w:eastAsia="ru-RU"/>
              </w:rPr>
              <w:t>»</w:t>
            </w:r>
          </w:p>
          <w:p w:rsidR="008B0BC3" w:rsidRPr="004F7E05" w:rsidRDefault="008B0BC3" w:rsidP="008B0BC3">
            <w:pPr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  <w:r w:rsidRPr="004F7E05">
              <w:rPr>
                <w:rFonts w:eastAsia="Times New Roman"/>
                <w:b/>
                <w:i/>
                <w:lang w:eastAsia="ru-RU"/>
              </w:rPr>
              <w:t xml:space="preserve">І </w:t>
            </w:r>
            <w:proofErr w:type="spellStart"/>
            <w:r w:rsidRPr="004F7E05">
              <w:rPr>
                <w:rFonts w:eastAsia="Times New Roman"/>
                <w:b/>
                <w:i/>
                <w:lang w:eastAsia="ru-RU"/>
              </w:rPr>
              <w:t>вікова</w:t>
            </w:r>
            <w:proofErr w:type="spellEnd"/>
            <w:r w:rsidRPr="004F7E05">
              <w:rPr>
                <w:rFonts w:eastAsia="Times New Roman"/>
                <w:b/>
                <w:i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b/>
                <w:i/>
                <w:lang w:eastAsia="ru-RU"/>
              </w:rPr>
              <w:t>категорія</w:t>
            </w:r>
            <w:proofErr w:type="spellEnd"/>
            <w:r w:rsidRPr="004F7E05">
              <w:rPr>
                <w:rFonts w:eastAsia="Times New Roman"/>
                <w:b/>
                <w:i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lang w:eastAsia="ru-RU"/>
              </w:rPr>
              <w:t>за</w:t>
            </w:r>
            <w:proofErr w:type="spellEnd"/>
            <w:r w:rsidRPr="004F7E05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lang w:eastAsia="ru-RU"/>
              </w:rPr>
              <w:t>роботу</w:t>
            </w:r>
            <w:proofErr w:type="spellEnd"/>
            <w:r w:rsidRPr="004F7E05">
              <w:rPr>
                <w:rFonts w:eastAsia="Times New Roman"/>
                <w:lang w:eastAsia="ru-RU"/>
              </w:rPr>
              <w:t xml:space="preserve"> </w:t>
            </w:r>
            <w:r w:rsidRPr="004F7E05">
              <w:rPr>
                <w:rFonts w:eastAsia="Times New Roman"/>
                <w:color w:val="000000"/>
                <w:shd w:val="clear" w:color="auto" w:fill="FFFFFF"/>
                <w:lang w:val="ru-RU" w:eastAsia="ru-RU"/>
              </w:rPr>
              <w:t>«</w:t>
            </w:r>
            <w:proofErr w:type="spellStart"/>
            <w:r w:rsidRPr="004F7E05">
              <w:rPr>
                <w:rFonts w:eastAsia="Times New Roman"/>
                <w:color w:val="000000"/>
                <w:shd w:val="clear" w:color="auto" w:fill="FFFFFF"/>
                <w:lang w:val="ru-RU" w:eastAsia="ru-RU"/>
              </w:rPr>
              <w:t>Тюльпановий</w:t>
            </w:r>
            <w:proofErr w:type="spellEnd"/>
            <w:r w:rsidRPr="004F7E05">
              <w:rPr>
                <w:rFonts w:eastAsia="Times New Roman"/>
                <w:color w:val="000000"/>
                <w:shd w:val="clear" w:color="auto" w:fill="FFFFFF"/>
                <w:lang w:val="ru-RU" w:eastAsia="ru-RU"/>
              </w:rPr>
              <w:t xml:space="preserve"> рай»</w:t>
            </w:r>
          </w:p>
          <w:p w:rsidR="008B0BC3" w:rsidRPr="004F7E05" w:rsidRDefault="008B0BC3" w:rsidP="008B0BC3">
            <w:pPr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</w:p>
          <w:p w:rsidR="008B0BC3" w:rsidRPr="004F7E05" w:rsidRDefault="008B0BC3" w:rsidP="008B0BC3">
            <w:pPr>
              <w:rPr>
                <w:rFonts w:eastAsia="Times New Roman"/>
                <w:color w:val="000000"/>
                <w:shd w:val="clear" w:color="auto" w:fill="FFFFFF"/>
                <w:lang w:eastAsia="ru-RU"/>
              </w:rPr>
            </w:pPr>
          </w:p>
          <w:p w:rsidR="008B0BC3" w:rsidRPr="004F7E05" w:rsidRDefault="008B0BC3" w:rsidP="008B0BC3">
            <w:pPr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851" w:type="dxa"/>
          </w:tcPr>
          <w:p w:rsidR="008B0BC3" w:rsidRPr="004F7E05" w:rsidRDefault="008B0BC3" w:rsidP="008B0BC3">
            <w:pPr>
              <w:jc w:val="center"/>
              <w:rPr>
                <w:rFonts w:eastAsia="Times New Roman"/>
                <w:lang w:eastAsia="ru-RU"/>
              </w:rPr>
            </w:pPr>
            <w:r w:rsidRPr="004F7E05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850" w:type="dxa"/>
          </w:tcPr>
          <w:p w:rsidR="008B0BC3" w:rsidRPr="004F7E05" w:rsidRDefault="008B0BC3" w:rsidP="008B0BC3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F7E05">
              <w:rPr>
                <w:rFonts w:eastAsia="Times New Roman"/>
                <w:b/>
                <w:lang w:eastAsia="ru-RU"/>
              </w:rPr>
              <w:t>ІІ</w:t>
            </w:r>
          </w:p>
        </w:tc>
        <w:tc>
          <w:tcPr>
            <w:tcW w:w="1985" w:type="dxa"/>
          </w:tcPr>
          <w:p w:rsidR="008B0BC3" w:rsidRPr="004F7E05" w:rsidRDefault="008B0BC3" w:rsidP="008B0BC3">
            <w:pPr>
              <w:jc w:val="center"/>
              <w:rPr>
                <w:rFonts w:eastAsia="Times New Roman"/>
                <w:lang w:eastAsia="ru-RU"/>
              </w:rPr>
            </w:pPr>
            <w:r w:rsidRPr="004F7E05">
              <w:rPr>
                <w:rFonts w:eastAsia="Times New Roman"/>
                <w:lang w:eastAsia="ru-RU"/>
              </w:rPr>
              <w:t xml:space="preserve">А. </w:t>
            </w:r>
            <w:proofErr w:type="spellStart"/>
            <w:r w:rsidRPr="004F7E05">
              <w:rPr>
                <w:rFonts w:eastAsia="Times New Roman"/>
                <w:lang w:eastAsia="ru-RU"/>
              </w:rPr>
              <w:t>Рябченко</w:t>
            </w:r>
            <w:proofErr w:type="spellEnd"/>
          </w:p>
        </w:tc>
      </w:tr>
      <w:tr w:rsidR="008B0BC3" w:rsidRPr="004F7E05" w:rsidTr="008B0BC3">
        <w:tc>
          <w:tcPr>
            <w:tcW w:w="1134" w:type="dxa"/>
            <w:vMerge w:val="restart"/>
          </w:tcPr>
          <w:p w:rsidR="008B0BC3" w:rsidRPr="004F7E05" w:rsidRDefault="008B0BC3" w:rsidP="008B0BC3">
            <w:pPr>
              <w:numPr>
                <w:ilvl w:val="0"/>
                <w:numId w:val="44"/>
              </w:numPr>
              <w:spacing w:line="252" w:lineRule="auto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2836" w:type="dxa"/>
            <w:vMerge w:val="restart"/>
          </w:tcPr>
          <w:p w:rsidR="008B0BC3" w:rsidRPr="004F7E05" w:rsidRDefault="008B0BC3" w:rsidP="008B0BC3">
            <w:pPr>
              <w:jc w:val="center"/>
              <w:rPr>
                <w:rFonts w:eastAsia="Times New Roman"/>
                <w:lang w:val="ru-RU" w:eastAsia="ru-RU"/>
              </w:rPr>
            </w:pPr>
            <w:proofErr w:type="spellStart"/>
            <w:r w:rsidRPr="004F7E05">
              <w:rPr>
                <w:rFonts w:eastAsia="Times New Roman"/>
                <w:lang w:eastAsia="ru-RU"/>
              </w:rPr>
              <w:t>Коляда</w:t>
            </w:r>
            <w:proofErr w:type="spellEnd"/>
            <w:r w:rsidRPr="004F7E05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lang w:eastAsia="ru-RU"/>
              </w:rPr>
              <w:t>Даша</w:t>
            </w:r>
            <w:proofErr w:type="spellEnd"/>
          </w:p>
        </w:tc>
        <w:tc>
          <w:tcPr>
            <w:tcW w:w="3260" w:type="dxa"/>
          </w:tcPr>
          <w:p w:rsidR="008B0BC3" w:rsidRPr="004F7E05" w:rsidRDefault="008B0BC3" w:rsidP="008B0BC3">
            <w:pPr>
              <w:rPr>
                <w:rFonts w:eastAsia="Times New Roman"/>
                <w:i/>
                <w:lang w:val="uk-UA" w:eastAsia="ru-RU"/>
              </w:rPr>
            </w:pPr>
            <w:r w:rsidRPr="004F7E05">
              <w:rPr>
                <w:rFonts w:eastAsia="Times New Roman"/>
                <w:i/>
                <w:lang w:eastAsia="ru-RU"/>
              </w:rPr>
              <w:t xml:space="preserve">У </w:t>
            </w:r>
            <w:proofErr w:type="spellStart"/>
            <w:r w:rsidRPr="004F7E05">
              <w:rPr>
                <w:rFonts w:eastAsia="Times New Roman"/>
                <w:i/>
                <w:lang w:eastAsia="ru-RU"/>
              </w:rPr>
              <w:t>територіальному</w:t>
            </w:r>
            <w:proofErr w:type="spellEnd"/>
            <w:r w:rsidRPr="004F7E05">
              <w:rPr>
                <w:rFonts w:eastAsia="Times New Roman"/>
                <w:i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i/>
                <w:lang w:eastAsia="ru-RU"/>
              </w:rPr>
              <w:t>етапі</w:t>
            </w:r>
            <w:proofErr w:type="spellEnd"/>
            <w:r w:rsidRPr="004F7E05">
              <w:rPr>
                <w:rFonts w:eastAsia="Times New Roman"/>
                <w:i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i/>
                <w:lang w:eastAsia="ru-RU"/>
              </w:rPr>
              <w:t>Всеукраїнської</w:t>
            </w:r>
            <w:proofErr w:type="spellEnd"/>
            <w:r w:rsidRPr="004F7E05">
              <w:rPr>
                <w:rFonts w:eastAsia="Times New Roman"/>
                <w:i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i/>
                <w:lang w:eastAsia="ru-RU"/>
              </w:rPr>
              <w:t>краєзнавої</w:t>
            </w:r>
            <w:proofErr w:type="spellEnd"/>
            <w:r w:rsidRPr="004F7E05">
              <w:rPr>
                <w:rFonts w:eastAsia="Times New Roman"/>
                <w:i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i/>
                <w:lang w:eastAsia="ru-RU"/>
              </w:rPr>
              <w:t>експедиції</w:t>
            </w:r>
            <w:proofErr w:type="spellEnd"/>
            <w:r w:rsidRPr="004F7E05">
              <w:rPr>
                <w:rFonts w:eastAsia="Times New Roman"/>
                <w:i/>
                <w:lang w:eastAsia="ru-RU"/>
              </w:rPr>
              <w:t xml:space="preserve"> «</w:t>
            </w:r>
            <w:proofErr w:type="spellStart"/>
            <w:r w:rsidRPr="004F7E05">
              <w:rPr>
                <w:rFonts w:eastAsia="Times New Roman"/>
                <w:i/>
                <w:lang w:eastAsia="ru-RU"/>
              </w:rPr>
              <w:t>Моя</w:t>
            </w:r>
            <w:proofErr w:type="spellEnd"/>
            <w:r w:rsidRPr="004F7E05">
              <w:rPr>
                <w:rFonts w:eastAsia="Times New Roman"/>
                <w:i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i/>
                <w:lang w:eastAsia="ru-RU"/>
              </w:rPr>
              <w:t>Батьківщина</w:t>
            </w:r>
            <w:proofErr w:type="spellEnd"/>
            <w:r w:rsidRPr="004F7E05">
              <w:rPr>
                <w:rFonts w:eastAsia="Times New Roman"/>
                <w:i/>
                <w:lang w:eastAsia="ru-RU"/>
              </w:rPr>
              <w:t xml:space="preserve"> - </w:t>
            </w:r>
            <w:proofErr w:type="spellStart"/>
            <w:r w:rsidRPr="004F7E05">
              <w:rPr>
                <w:rFonts w:eastAsia="Times New Roman"/>
                <w:i/>
                <w:lang w:eastAsia="ru-RU"/>
              </w:rPr>
              <w:t>Україна</w:t>
            </w:r>
            <w:proofErr w:type="spellEnd"/>
            <w:r w:rsidRPr="004F7E05">
              <w:rPr>
                <w:rFonts w:eastAsia="Times New Roman"/>
                <w:i/>
                <w:lang w:eastAsia="ru-RU"/>
              </w:rPr>
              <w:t xml:space="preserve">» </w:t>
            </w:r>
            <w:r w:rsidRPr="004F7E05">
              <w:rPr>
                <w:rFonts w:eastAsia="Times New Roman"/>
                <w:b/>
                <w:i/>
                <w:lang w:eastAsia="ru-RU"/>
              </w:rPr>
              <w:t xml:space="preserve">в </w:t>
            </w:r>
            <w:proofErr w:type="spellStart"/>
            <w:r w:rsidRPr="004F7E05">
              <w:rPr>
                <w:rFonts w:eastAsia="Times New Roman"/>
                <w:b/>
                <w:i/>
                <w:lang w:eastAsia="ru-RU"/>
              </w:rPr>
              <w:t>номінації</w:t>
            </w:r>
            <w:proofErr w:type="spellEnd"/>
            <w:r w:rsidRPr="004F7E05">
              <w:rPr>
                <w:rFonts w:eastAsia="Times New Roman"/>
                <w:b/>
                <w:i/>
                <w:lang w:eastAsia="ru-RU"/>
              </w:rPr>
              <w:t xml:space="preserve"> «</w:t>
            </w:r>
            <w:proofErr w:type="spellStart"/>
            <w:r w:rsidRPr="004F7E05">
              <w:rPr>
                <w:rFonts w:eastAsia="Times New Roman"/>
                <w:b/>
                <w:i/>
                <w:lang w:eastAsia="ru-RU"/>
              </w:rPr>
              <w:t>Духовна</w:t>
            </w:r>
            <w:proofErr w:type="spellEnd"/>
            <w:r w:rsidRPr="004F7E05">
              <w:rPr>
                <w:rFonts w:eastAsia="Times New Roman"/>
                <w:b/>
                <w:i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b/>
                <w:i/>
                <w:lang w:eastAsia="ru-RU"/>
              </w:rPr>
              <w:t>спадщина</w:t>
            </w:r>
            <w:proofErr w:type="spellEnd"/>
            <w:r w:rsidRPr="004F7E05">
              <w:rPr>
                <w:rFonts w:eastAsia="Times New Roman"/>
                <w:b/>
                <w:i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b/>
                <w:i/>
                <w:lang w:eastAsia="ru-RU"/>
              </w:rPr>
              <w:t>мого</w:t>
            </w:r>
            <w:proofErr w:type="spellEnd"/>
            <w:r w:rsidRPr="004F7E05">
              <w:rPr>
                <w:rFonts w:eastAsia="Times New Roman"/>
                <w:b/>
                <w:i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b/>
                <w:i/>
                <w:lang w:eastAsia="ru-RU"/>
              </w:rPr>
              <w:t>народу</w:t>
            </w:r>
            <w:proofErr w:type="spellEnd"/>
            <w:r w:rsidRPr="004F7E05">
              <w:rPr>
                <w:rFonts w:eastAsia="Times New Roman"/>
                <w:b/>
                <w:i/>
                <w:lang w:eastAsia="ru-RU"/>
              </w:rPr>
              <w:t xml:space="preserve">» </w:t>
            </w:r>
            <w:proofErr w:type="spellStart"/>
            <w:r w:rsidRPr="004F7E05">
              <w:rPr>
                <w:rFonts w:eastAsia="Times New Roman"/>
                <w:i/>
                <w:lang w:eastAsia="ru-RU"/>
              </w:rPr>
              <w:t>за</w:t>
            </w:r>
            <w:proofErr w:type="spellEnd"/>
            <w:r w:rsidRPr="004F7E05">
              <w:rPr>
                <w:rFonts w:eastAsia="Times New Roman"/>
                <w:i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i/>
                <w:lang w:eastAsia="ru-RU"/>
              </w:rPr>
              <w:t>роботу</w:t>
            </w:r>
            <w:proofErr w:type="spellEnd"/>
            <w:r w:rsidRPr="004F7E05">
              <w:rPr>
                <w:rFonts w:eastAsia="Times New Roman"/>
                <w:i/>
                <w:lang w:eastAsia="ru-RU"/>
              </w:rPr>
              <w:t xml:space="preserve"> «</w:t>
            </w:r>
            <w:proofErr w:type="spellStart"/>
            <w:r w:rsidRPr="004F7E05">
              <w:rPr>
                <w:rFonts w:eastAsia="Times New Roman"/>
                <w:i/>
                <w:lang w:eastAsia="ru-RU"/>
              </w:rPr>
              <w:t>Життєвими</w:t>
            </w:r>
            <w:proofErr w:type="spellEnd"/>
            <w:r w:rsidRPr="004F7E05">
              <w:rPr>
                <w:rFonts w:eastAsia="Times New Roman"/>
                <w:i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i/>
                <w:lang w:eastAsia="ru-RU"/>
              </w:rPr>
              <w:t>та</w:t>
            </w:r>
            <w:proofErr w:type="spellEnd"/>
            <w:r w:rsidRPr="004F7E05">
              <w:rPr>
                <w:rFonts w:eastAsia="Times New Roman"/>
                <w:i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i/>
                <w:lang w:eastAsia="ru-RU"/>
              </w:rPr>
              <w:t>творчими</w:t>
            </w:r>
            <w:proofErr w:type="spellEnd"/>
            <w:r w:rsidRPr="004F7E05">
              <w:rPr>
                <w:rFonts w:eastAsia="Times New Roman"/>
                <w:i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i/>
                <w:lang w:eastAsia="ru-RU"/>
              </w:rPr>
              <w:t>стежинами</w:t>
            </w:r>
            <w:proofErr w:type="spellEnd"/>
            <w:r w:rsidRPr="004F7E05">
              <w:rPr>
                <w:rFonts w:eastAsia="Times New Roman"/>
                <w:i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i/>
                <w:lang w:eastAsia="ru-RU"/>
              </w:rPr>
              <w:t>Леоніда</w:t>
            </w:r>
            <w:proofErr w:type="spellEnd"/>
            <w:r w:rsidRPr="004F7E05">
              <w:rPr>
                <w:rFonts w:eastAsia="Times New Roman"/>
                <w:i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i/>
                <w:lang w:eastAsia="ru-RU"/>
              </w:rPr>
              <w:t>Логвиненка</w:t>
            </w:r>
            <w:proofErr w:type="spellEnd"/>
            <w:r w:rsidRPr="004F7E05">
              <w:rPr>
                <w:rFonts w:eastAsia="Times New Roman"/>
                <w:i/>
                <w:lang w:eastAsia="ru-RU"/>
              </w:rPr>
              <w:t>»,</w:t>
            </w:r>
          </w:p>
        </w:tc>
        <w:tc>
          <w:tcPr>
            <w:tcW w:w="851" w:type="dxa"/>
          </w:tcPr>
          <w:p w:rsidR="008B0BC3" w:rsidRPr="004F7E05" w:rsidRDefault="008B0BC3" w:rsidP="008B0BC3">
            <w:pPr>
              <w:jc w:val="center"/>
              <w:rPr>
                <w:rFonts w:eastAsia="Times New Roman"/>
                <w:lang w:eastAsia="ru-RU"/>
              </w:rPr>
            </w:pPr>
            <w:r w:rsidRPr="004F7E05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850" w:type="dxa"/>
          </w:tcPr>
          <w:p w:rsidR="008B0BC3" w:rsidRPr="004F7E05" w:rsidRDefault="008B0BC3" w:rsidP="008B0BC3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F7E05">
              <w:rPr>
                <w:rFonts w:eastAsia="Times New Roman"/>
                <w:b/>
                <w:lang w:eastAsia="ru-RU"/>
              </w:rPr>
              <w:t>ІІ</w:t>
            </w:r>
          </w:p>
        </w:tc>
        <w:tc>
          <w:tcPr>
            <w:tcW w:w="1985" w:type="dxa"/>
          </w:tcPr>
          <w:p w:rsidR="008B0BC3" w:rsidRPr="004F7E05" w:rsidRDefault="008B0BC3" w:rsidP="008B0BC3">
            <w:pPr>
              <w:rPr>
                <w:rFonts w:eastAsia="Times New Roman"/>
                <w:lang w:eastAsia="ru-RU"/>
              </w:rPr>
            </w:pPr>
            <w:proofErr w:type="spellStart"/>
            <w:r w:rsidRPr="004F7E05">
              <w:rPr>
                <w:rFonts w:eastAsia="Times New Roman"/>
                <w:lang w:eastAsia="ru-RU"/>
              </w:rPr>
              <w:t>Л.Коляда</w:t>
            </w:r>
            <w:proofErr w:type="spellEnd"/>
          </w:p>
        </w:tc>
      </w:tr>
      <w:tr w:rsidR="008B0BC3" w:rsidRPr="004F7E05" w:rsidTr="008B0BC3">
        <w:tc>
          <w:tcPr>
            <w:tcW w:w="1134" w:type="dxa"/>
            <w:vMerge/>
          </w:tcPr>
          <w:p w:rsidR="008B0BC3" w:rsidRPr="004F7E05" w:rsidRDefault="008B0BC3" w:rsidP="008B0BC3">
            <w:pPr>
              <w:numPr>
                <w:ilvl w:val="0"/>
                <w:numId w:val="44"/>
              </w:numPr>
              <w:spacing w:line="252" w:lineRule="auto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2836" w:type="dxa"/>
            <w:vMerge/>
          </w:tcPr>
          <w:p w:rsidR="008B0BC3" w:rsidRPr="004F7E05" w:rsidRDefault="008B0BC3" w:rsidP="008B0BC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60" w:type="dxa"/>
          </w:tcPr>
          <w:p w:rsidR="008B0BC3" w:rsidRPr="004F7E05" w:rsidRDefault="008B0BC3" w:rsidP="008B0BC3">
            <w:pPr>
              <w:rPr>
                <w:rFonts w:eastAsia="Times New Roman"/>
                <w:i/>
                <w:lang w:eastAsia="ru-RU"/>
              </w:rPr>
            </w:pPr>
            <w:r w:rsidRPr="004F7E05">
              <w:rPr>
                <w:rFonts w:eastAsia="Times New Roman"/>
                <w:i/>
                <w:lang w:eastAsia="ru-RU"/>
              </w:rPr>
              <w:t xml:space="preserve">У </w:t>
            </w:r>
            <w:proofErr w:type="spellStart"/>
            <w:r w:rsidRPr="004F7E05">
              <w:rPr>
                <w:rFonts w:eastAsia="Times New Roman"/>
                <w:i/>
                <w:lang w:eastAsia="ru-RU"/>
              </w:rPr>
              <w:t>територіальному</w:t>
            </w:r>
            <w:proofErr w:type="spellEnd"/>
            <w:r w:rsidRPr="004F7E05">
              <w:rPr>
                <w:rFonts w:eastAsia="Times New Roman"/>
                <w:i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i/>
                <w:lang w:eastAsia="ru-RU"/>
              </w:rPr>
              <w:t>етапі</w:t>
            </w:r>
            <w:proofErr w:type="spellEnd"/>
            <w:r w:rsidRPr="004F7E05">
              <w:rPr>
                <w:rFonts w:eastAsia="Times New Roman"/>
                <w:i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i/>
                <w:lang w:eastAsia="ru-RU"/>
              </w:rPr>
              <w:t>Всеукраїнського</w:t>
            </w:r>
            <w:proofErr w:type="spellEnd"/>
            <w:r w:rsidRPr="004F7E05">
              <w:rPr>
                <w:rFonts w:eastAsia="Times New Roman"/>
                <w:i/>
                <w:lang w:eastAsia="ru-RU"/>
              </w:rPr>
              <w:t xml:space="preserve">  </w:t>
            </w:r>
            <w:proofErr w:type="spellStart"/>
            <w:r w:rsidRPr="004F7E05">
              <w:rPr>
                <w:rFonts w:eastAsia="Times New Roman"/>
                <w:bCs/>
                <w:i/>
                <w:lang w:eastAsia="ru-RU"/>
              </w:rPr>
              <w:t>конкурсу</w:t>
            </w:r>
            <w:proofErr w:type="spellEnd"/>
            <w:r w:rsidRPr="004F7E05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bCs/>
                <w:i/>
                <w:lang w:eastAsia="ru-RU"/>
              </w:rPr>
              <w:t>робіт</w:t>
            </w:r>
            <w:proofErr w:type="spellEnd"/>
            <w:r w:rsidRPr="004F7E05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bCs/>
                <w:i/>
                <w:lang w:eastAsia="ru-RU"/>
              </w:rPr>
              <w:t>юних</w:t>
            </w:r>
            <w:proofErr w:type="spellEnd"/>
            <w:r w:rsidRPr="004F7E05">
              <w:rPr>
                <w:rFonts w:eastAsia="Times New Roman"/>
                <w:bCs/>
                <w:i/>
                <w:lang w:eastAsia="ru-RU"/>
              </w:rPr>
              <w:t xml:space="preserve"> </w:t>
            </w:r>
          </w:p>
          <w:p w:rsidR="008B0BC3" w:rsidRPr="004F7E05" w:rsidRDefault="008B0BC3" w:rsidP="008B0BC3">
            <w:pPr>
              <w:rPr>
                <w:rFonts w:eastAsia="Times New Roman"/>
                <w:b/>
                <w:lang w:eastAsia="ru-RU"/>
              </w:rPr>
            </w:pPr>
            <w:proofErr w:type="spellStart"/>
            <w:r w:rsidRPr="004F7E05">
              <w:rPr>
                <w:rFonts w:eastAsia="Times New Roman"/>
                <w:bCs/>
                <w:i/>
                <w:lang w:eastAsia="ru-RU"/>
              </w:rPr>
              <w:t>фотоаматорів</w:t>
            </w:r>
            <w:proofErr w:type="spellEnd"/>
            <w:r w:rsidRPr="004F7E05">
              <w:rPr>
                <w:rFonts w:eastAsia="Times New Roman"/>
                <w:bCs/>
                <w:i/>
                <w:lang w:eastAsia="ru-RU"/>
              </w:rPr>
              <w:t xml:space="preserve"> </w:t>
            </w:r>
            <w:r w:rsidRPr="004F7E05">
              <w:rPr>
                <w:rFonts w:eastAsia="Times New Roman"/>
                <w:i/>
                <w:lang w:eastAsia="ru-RU"/>
              </w:rPr>
              <w:t>«</w:t>
            </w:r>
            <w:proofErr w:type="spellStart"/>
            <w:r w:rsidRPr="004F7E05">
              <w:rPr>
                <w:rFonts w:eastAsia="Times New Roman"/>
                <w:i/>
                <w:lang w:eastAsia="ru-RU"/>
              </w:rPr>
              <w:t>Моя</w:t>
            </w:r>
            <w:proofErr w:type="spellEnd"/>
            <w:r w:rsidRPr="004F7E05">
              <w:rPr>
                <w:rFonts w:eastAsia="Times New Roman"/>
                <w:i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i/>
                <w:lang w:eastAsia="ru-RU"/>
              </w:rPr>
              <w:lastRenderedPageBreak/>
              <w:t>Україно</w:t>
            </w:r>
            <w:proofErr w:type="spellEnd"/>
            <w:r w:rsidRPr="004F7E05">
              <w:rPr>
                <w:rFonts w:eastAsia="Times New Roman"/>
                <w:i/>
                <w:lang w:eastAsia="ru-RU"/>
              </w:rPr>
              <w:t>!»</w:t>
            </w:r>
            <w:r w:rsidRPr="004F7E05">
              <w:rPr>
                <w:rFonts w:eastAsia="Times New Roman"/>
                <w:b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b/>
                <w:lang w:eastAsia="ru-RU"/>
              </w:rPr>
              <w:t>за</w:t>
            </w:r>
            <w:proofErr w:type="spellEnd"/>
            <w:r w:rsidRPr="004F7E05">
              <w:rPr>
                <w:rFonts w:eastAsia="Times New Roman"/>
                <w:b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b/>
                <w:lang w:eastAsia="ru-RU"/>
              </w:rPr>
              <w:t>напрямом</w:t>
            </w:r>
            <w:proofErr w:type="spellEnd"/>
            <w:r w:rsidRPr="004F7E05">
              <w:rPr>
                <w:rFonts w:eastAsia="Times New Roman"/>
                <w:b/>
                <w:lang w:eastAsia="ru-RU"/>
              </w:rPr>
              <w:t xml:space="preserve"> «</w:t>
            </w:r>
            <w:proofErr w:type="spellStart"/>
            <w:r w:rsidRPr="004F7E05">
              <w:rPr>
                <w:rFonts w:eastAsia="Times New Roman"/>
                <w:b/>
                <w:lang w:eastAsia="ru-RU"/>
              </w:rPr>
              <w:t>Макрофотографія</w:t>
            </w:r>
            <w:proofErr w:type="spellEnd"/>
            <w:r w:rsidRPr="004F7E05">
              <w:rPr>
                <w:rFonts w:eastAsia="Times New Roman"/>
                <w:b/>
                <w:lang w:eastAsia="ru-RU"/>
              </w:rPr>
              <w:t>»</w:t>
            </w:r>
          </w:p>
          <w:p w:rsidR="008B0BC3" w:rsidRPr="004F7E05" w:rsidRDefault="008B0BC3" w:rsidP="008B0BC3">
            <w:pPr>
              <w:rPr>
                <w:rFonts w:eastAsia="Times New Roman"/>
                <w:b/>
                <w:i/>
                <w:lang w:eastAsia="ru-RU"/>
              </w:rPr>
            </w:pPr>
            <w:r w:rsidRPr="004F7E05">
              <w:rPr>
                <w:rFonts w:eastAsia="Times New Roman"/>
                <w:b/>
                <w:i/>
                <w:lang w:eastAsia="ru-RU"/>
              </w:rPr>
              <w:t xml:space="preserve">І </w:t>
            </w:r>
            <w:proofErr w:type="spellStart"/>
            <w:r w:rsidRPr="004F7E05">
              <w:rPr>
                <w:rFonts w:eastAsia="Times New Roman"/>
                <w:b/>
                <w:i/>
                <w:lang w:eastAsia="ru-RU"/>
              </w:rPr>
              <w:t>вікова</w:t>
            </w:r>
            <w:proofErr w:type="spellEnd"/>
            <w:r w:rsidRPr="004F7E05">
              <w:rPr>
                <w:rFonts w:eastAsia="Times New Roman"/>
                <w:b/>
                <w:i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b/>
                <w:i/>
                <w:lang w:eastAsia="ru-RU"/>
              </w:rPr>
              <w:t>категорія</w:t>
            </w:r>
            <w:proofErr w:type="spellEnd"/>
          </w:p>
          <w:p w:rsidR="008B0BC3" w:rsidRPr="004F7E05" w:rsidRDefault="008B0BC3" w:rsidP="008B0BC3">
            <w:pPr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4F7E05">
              <w:rPr>
                <w:rFonts w:eastAsia="Times New Roman"/>
                <w:lang w:eastAsia="ru-RU"/>
              </w:rPr>
              <w:t>за</w:t>
            </w:r>
            <w:proofErr w:type="spellEnd"/>
            <w:r w:rsidRPr="004F7E05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lang w:eastAsia="ru-RU"/>
              </w:rPr>
              <w:t>роботу</w:t>
            </w:r>
            <w:proofErr w:type="spellEnd"/>
            <w:r w:rsidRPr="004F7E05">
              <w:rPr>
                <w:rFonts w:eastAsia="Times New Roman"/>
                <w:lang w:eastAsia="ru-RU"/>
              </w:rPr>
              <w:t xml:space="preserve"> «</w:t>
            </w:r>
            <w:proofErr w:type="spellStart"/>
            <w:r w:rsidRPr="004F7E05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Божа</w:t>
            </w:r>
            <w:proofErr w:type="spellEnd"/>
            <w:r w:rsidRPr="004F7E05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color w:val="000000"/>
                <w:shd w:val="clear" w:color="auto" w:fill="FFFFFF"/>
                <w:lang w:eastAsia="ru-RU"/>
              </w:rPr>
              <w:t>корівка</w:t>
            </w:r>
            <w:proofErr w:type="spellEnd"/>
            <w:r w:rsidRPr="004F7E05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851" w:type="dxa"/>
          </w:tcPr>
          <w:p w:rsidR="008B0BC3" w:rsidRPr="004F7E05" w:rsidRDefault="008B0BC3" w:rsidP="008B0BC3">
            <w:pPr>
              <w:jc w:val="center"/>
              <w:rPr>
                <w:rFonts w:eastAsia="Times New Roman"/>
                <w:lang w:eastAsia="ru-RU"/>
              </w:rPr>
            </w:pPr>
            <w:r w:rsidRPr="004F7E05">
              <w:rPr>
                <w:rFonts w:eastAsia="Times New Roman"/>
                <w:lang w:eastAsia="ru-RU"/>
              </w:rPr>
              <w:lastRenderedPageBreak/>
              <w:t>6</w:t>
            </w:r>
          </w:p>
        </w:tc>
        <w:tc>
          <w:tcPr>
            <w:tcW w:w="850" w:type="dxa"/>
          </w:tcPr>
          <w:p w:rsidR="008B0BC3" w:rsidRPr="004F7E05" w:rsidRDefault="008B0BC3" w:rsidP="008B0BC3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F7E05">
              <w:rPr>
                <w:rFonts w:eastAsia="Times New Roman"/>
                <w:b/>
                <w:lang w:eastAsia="ru-RU"/>
              </w:rPr>
              <w:t>ІІІ</w:t>
            </w:r>
          </w:p>
        </w:tc>
        <w:tc>
          <w:tcPr>
            <w:tcW w:w="1985" w:type="dxa"/>
          </w:tcPr>
          <w:p w:rsidR="008B0BC3" w:rsidRPr="004F7E05" w:rsidRDefault="008B0BC3" w:rsidP="008B0BC3">
            <w:pPr>
              <w:jc w:val="center"/>
              <w:rPr>
                <w:rFonts w:eastAsia="Times New Roman"/>
                <w:lang w:eastAsia="ru-RU"/>
              </w:rPr>
            </w:pPr>
            <w:r w:rsidRPr="004F7E05">
              <w:rPr>
                <w:rFonts w:eastAsia="Times New Roman"/>
                <w:lang w:eastAsia="ru-RU"/>
              </w:rPr>
              <w:t xml:space="preserve">О. </w:t>
            </w:r>
            <w:proofErr w:type="spellStart"/>
            <w:r w:rsidRPr="004F7E05">
              <w:rPr>
                <w:rFonts w:eastAsia="Times New Roman"/>
                <w:lang w:eastAsia="ru-RU"/>
              </w:rPr>
              <w:t>Шіяненко</w:t>
            </w:r>
            <w:proofErr w:type="spellEnd"/>
            <w:r w:rsidRPr="004F7E05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8B0BC3" w:rsidRPr="004F7E05" w:rsidTr="008B0BC3">
        <w:tc>
          <w:tcPr>
            <w:tcW w:w="1134" w:type="dxa"/>
          </w:tcPr>
          <w:p w:rsidR="008B0BC3" w:rsidRPr="004F7E05" w:rsidRDefault="008B0BC3" w:rsidP="008B0BC3">
            <w:pPr>
              <w:numPr>
                <w:ilvl w:val="0"/>
                <w:numId w:val="44"/>
              </w:numPr>
              <w:spacing w:line="252" w:lineRule="auto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2836" w:type="dxa"/>
          </w:tcPr>
          <w:p w:rsidR="008B0BC3" w:rsidRPr="004F7E05" w:rsidRDefault="008B0BC3" w:rsidP="008B0BC3">
            <w:pPr>
              <w:jc w:val="center"/>
              <w:rPr>
                <w:rFonts w:eastAsia="Times New Roman"/>
                <w:lang w:val="ru-RU" w:eastAsia="ru-RU"/>
              </w:rPr>
            </w:pPr>
            <w:proofErr w:type="spellStart"/>
            <w:r w:rsidRPr="004F7E05">
              <w:rPr>
                <w:rFonts w:eastAsia="Times New Roman"/>
                <w:lang w:eastAsia="ru-RU"/>
              </w:rPr>
              <w:t>Лінська</w:t>
            </w:r>
            <w:proofErr w:type="spellEnd"/>
            <w:r w:rsidRPr="004F7E05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lang w:eastAsia="ru-RU"/>
              </w:rPr>
              <w:t>Вікторія</w:t>
            </w:r>
            <w:proofErr w:type="spellEnd"/>
          </w:p>
        </w:tc>
        <w:tc>
          <w:tcPr>
            <w:tcW w:w="3260" w:type="dxa"/>
          </w:tcPr>
          <w:p w:rsidR="008B0BC3" w:rsidRPr="004F7E05" w:rsidRDefault="008B0BC3" w:rsidP="008B0BC3">
            <w:pPr>
              <w:tabs>
                <w:tab w:val="left" w:pos="851"/>
              </w:tabs>
              <w:jc w:val="both"/>
              <w:rPr>
                <w:rFonts w:eastAsia="Times New Roman"/>
                <w:i/>
                <w:lang w:eastAsia="ru-RU"/>
              </w:rPr>
            </w:pPr>
            <w:r w:rsidRPr="004F7E05">
              <w:rPr>
                <w:rFonts w:eastAsia="Times New Roman"/>
                <w:i/>
                <w:lang w:eastAsia="ru-RU"/>
              </w:rPr>
              <w:t xml:space="preserve">У </w:t>
            </w:r>
            <w:proofErr w:type="spellStart"/>
            <w:r w:rsidRPr="004F7E05">
              <w:rPr>
                <w:rFonts w:eastAsia="Times New Roman"/>
                <w:i/>
                <w:lang w:eastAsia="ru-RU"/>
              </w:rPr>
              <w:t>територіальному</w:t>
            </w:r>
            <w:proofErr w:type="spellEnd"/>
            <w:r w:rsidRPr="004F7E05">
              <w:rPr>
                <w:rFonts w:eastAsia="Times New Roman"/>
                <w:i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i/>
                <w:lang w:eastAsia="ru-RU"/>
              </w:rPr>
              <w:t>етапі</w:t>
            </w:r>
            <w:proofErr w:type="spellEnd"/>
            <w:r w:rsidRPr="004F7E05">
              <w:rPr>
                <w:rFonts w:eastAsia="Times New Roman"/>
                <w:i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i/>
                <w:lang w:eastAsia="ru-RU"/>
              </w:rPr>
              <w:t>обласного</w:t>
            </w:r>
            <w:proofErr w:type="spellEnd"/>
            <w:r w:rsidRPr="004F7E05">
              <w:rPr>
                <w:rFonts w:eastAsia="Times New Roman"/>
                <w:i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i/>
                <w:lang w:eastAsia="ru-RU"/>
              </w:rPr>
              <w:t>онлайн-конкурсу</w:t>
            </w:r>
            <w:proofErr w:type="spellEnd"/>
            <w:r w:rsidRPr="004F7E05">
              <w:rPr>
                <w:rFonts w:eastAsia="Times New Roman"/>
                <w:i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i/>
                <w:lang w:eastAsia="ru-RU"/>
              </w:rPr>
              <w:t>фотографій</w:t>
            </w:r>
            <w:proofErr w:type="spellEnd"/>
            <w:r w:rsidRPr="004F7E05">
              <w:rPr>
                <w:rFonts w:eastAsia="Times New Roman"/>
                <w:i/>
                <w:lang w:eastAsia="ru-RU"/>
              </w:rPr>
              <w:t xml:space="preserve"> «</w:t>
            </w:r>
            <w:proofErr w:type="spellStart"/>
            <w:r w:rsidRPr="004F7E05">
              <w:rPr>
                <w:rFonts w:eastAsia="Times New Roman"/>
                <w:i/>
                <w:lang w:eastAsia="ru-RU"/>
              </w:rPr>
              <w:t>Неосяжна</w:t>
            </w:r>
            <w:proofErr w:type="spellEnd"/>
            <w:r w:rsidRPr="004F7E05">
              <w:rPr>
                <w:rFonts w:eastAsia="Times New Roman"/>
                <w:i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i/>
                <w:lang w:eastAsia="ru-RU"/>
              </w:rPr>
              <w:t>моя</w:t>
            </w:r>
            <w:proofErr w:type="spellEnd"/>
            <w:r w:rsidRPr="004F7E05">
              <w:rPr>
                <w:rFonts w:eastAsia="Times New Roman"/>
                <w:i/>
                <w:lang w:eastAsia="ru-RU"/>
              </w:rPr>
              <w:t xml:space="preserve">, </w:t>
            </w:r>
            <w:proofErr w:type="spellStart"/>
            <w:r w:rsidRPr="004F7E05">
              <w:rPr>
                <w:rFonts w:eastAsia="Times New Roman"/>
                <w:i/>
                <w:lang w:eastAsia="ru-RU"/>
              </w:rPr>
              <w:t>Україно</w:t>
            </w:r>
            <w:proofErr w:type="spellEnd"/>
            <w:r w:rsidRPr="004F7E05">
              <w:rPr>
                <w:rFonts w:eastAsia="Times New Roman"/>
                <w:i/>
                <w:lang w:eastAsia="ru-RU"/>
              </w:rPr>
              <w:t xml:space="preserve">!»: </w:t>
            </w:r>
            <w:proofErr w:type="spellStart"/>
            <w:r w:rsidRPr="004F7E05">
              <w:rPr>
                <w:rFonts w:eastAsia="Times New Roman"/>
                <w:b/>
                <w:i/>
                <w:lang w:eastAsia="ru-RU"/>
              </w:rPr>
              <w:t>номінація</w:t>
            </w:r>
            <w:proofErr w:type="spellEnd"/>
            <w:r w:rsidRPr="004F7E05">
              <w:rPr>
                <w:rFonts w:eastAsia="Times New Roman"/>
                <w:b/>
                <w:i/>
                <w:lang w:eastAsia="ru-RU"/>
              </w:rPr>
              <w:t xml:space="preserve"> «</w:t>
            </w:r>
            <w:proofErr w:type="spellStart"/>
            <w:r w:rsidRPr="004F7E05">
              <w:rPr>
                <w:rFonts w:eastAsia="Times New Roman"/>
                <w:b/>
                <w:i/>
                <w:lang w:eastAsia="ru-RU"/>
              </w:rPr>
              <w:t>Свята</w:t>
            </w:r>
            <w:proofErr w:type="spellEnd"/>
            <w:r w:rsidRPr="004F7E05">
              <w:rPr>
                <w:rFonts w:eastAsia="Times New Roman"/>
                <w:b/>
                <w:i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b/>
                <w:i/>
                <w:lang w:eastAsia="ru-RU"/>
              </w:rPr>
              <w:t>спадщина</w:t>
            </w:r>
            <w:proofErr w:type="spellEnd"/>
            <w:r w:rsidRPr="004F7E05">
              <w:rPr>
                <w:rFonts w:eastAsia="Times New Roman"/>
                <w:b/>
                <w:i/>
                <w:lang w:eastAsia="ru-RU"/>
              </w:rPr>
              <w:t>»</w:t>
            </w:r>
          </w:p>
          <w:p w:rsidR="008B0BC3" w:rsidRPr="004F7E05" w:rsidRDefault="008B0BC3" w:rsidP="008B0BC3">
            <w:pPr>
              <w:tabs>
                <w:tab w:val="left" w:pos="851"/>
              </w:tabs>
              <w:jc w:val="both"/>
              <w:rPr>
                <w:rFonts w:eastAsia="Times New Roman"/>
                <w:lang w:eastAsia="ru-RU"/>
              </w:rPr>
            </w:pPr>
            <w:r w:rsidRPr="004F7E05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lang w:eastAsia="ru-RU"/>
              </w:rPr>
              <w:t>за</w:t>
            </w:r>
            <w:proofErr w:type="spellEnd"/>
            <w:r w:rsidRPr="004F7E05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lang w:eastAsia="ru-RU"/>
              </w:rPr>
              <w:t>роботу</w:t>
            </w:r>
            <w:proofErr w:type="spellEnd"/>
            <w:r w:rsidRPr="004F7E05">
              <w:rPr>
                <w:rFonts w:eastAsia="Times New Roman"/>
                <w:lang w:eastAsia="ru-RU"/>
              </w:rPr>
              <w:t xml:space="preserve"> «</w:t>
            </w:r>
            <w:proofErr w:type="spellStart"/>
            <w:r w:rsidRPr="004F7E05">
              <w:rPr>
                <w:rFonts w:eastAsia="Times New Roman"/>
                <w:lang w:eastAsia="ru-RU"/>
              </w:rPr>
              <w:t>Великодній</w:t>
            </w:r>
            <w:proofErr w:type="spellEnd"/>
            <w:r w:rsidRPr="004F7E05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lang w:eastAsia="ru-RU"/>
              </w:rPr>
              <w:t>кошик</w:t>
            </w:r>
            <w:proofErr w:type="spellEnd"/>
            <w:r w:rsidRPr="004F7E05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851" w:type="dxa"/>
          </w:tcPr>
          <w:p w:rsidR="008B0BC3" w:rsidRPr="004F7E05" w:rsidRDefault="008B0BC3" w:rsidP="008B0BC3">
            <w:pPr>
              <w:jc w:val="center"/>
              <w:rPr>
                <w:rFonts w:eastAsia="Times New Roman"/>
                <w:lang w:eastAsia="ru-RU"/>
              </w:rPr>
            </w:pPr>
            <w:r w:rsidRPr="004F7E05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850" w:type="dxa"/>
          </w:tcPr>
          <w:p w:rsidR="008B0BC3" w:rsidRPr="004F7E05" w:rsidRDefault="008B0BC3" w:rsidP="008B0BC3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F7E05">
              <w:rPr>
                <w:rFonts w:eastAsia="Times New Roman"/>
                <w:b/>
                <w:i/>
                <w:lang w:eastAsia="ru-RU"/>
              </w:rPr>
              <w:t>І</w:t>
            </w:r>
          </w:p>
        </w:tc>
        <w:tc>
          <w:tcPr>
            <w:tcW w:w="1985" w:type="dxa"/>
          </w:tcPr>
          <w:p w:rsidR="008B0BC3" w:rsidRPr="004F7E05" w:rsidRDefault="008B0BC3" w:rsidP="008B0BC3">
            <w:pPr>
              <w:jc w:val="center"/>
              <w:rPr>
                <w:rFonts w:eastAsia="Times New Roman"/>
                <w:lang w:eastAsia="ru-RU"/>
              </w:rPr>
            </w:pPr>
            <w:r w:rsidRPr="004F7E05">
              <w:rPr>
                <w:rFonts w:eastAsia="Times New Roman"/>
                <w:lang w:eastAsia="ru-RU"/>
              </w:rPr>
              <w:t xml:space="preserve">В. </w:t>
            </w:r>
            <w:proofErr w:type="spellStart"/>
            <w:r w:rsidRPr="004F7E05">
              <w:rPr>
                <w:rFonts w:eastAsia="Times New Roman"/>
                <w:lang w:eastAsia="ru-RU"/>
              </w:rPr>
              <w:t>Морозова</w:t>
            </w:r>
            <w:proofErr w:type="spellEnd"/>
            <w:r w:rsidRPr="004F7E05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8B0BC3" w:rsidRPr="004F7E05" w:rsidTr="008B0BC3">
        <w:tc>
          <w:tcPr>
            <w:tcW w:w="1134" w:type="dxa"/>
          </w:tcPr>
          <w:p w:rsidR="008B0BC3" w:rsidRPr="004F7E05" w:rsidRDefault="008B0BC3" w:rsidP="008B0BC3">
            <w:pPr>
              <w:numPr>
                <w:ilvl w:val="0"/>
                <w:numId w:val="44"/>
              </w:numPr>
              <w:spacing w:line="252" w:lineRule="auto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2836" w:type="dxa"/>
          </w:tcPr>
          <w:p w:rsidR="008B0BC3" w:rsidRPr="004F7E05" w:rsidRDefault="008B0BC3" w:rsidP="008B0BC3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4F7E05">
              <w:rPr>
                <w:rFonts w:eastAsia="Times New Roman"/>
                <w:lang w:eastAsia="ru-RU"/>
              </w:rPr>
              <w:t>Чернецька</w:t>
            </w:r>
            <w:proofErr w:type="spellEnd"/>
            <w:r w:rsidRPr="004F7E05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lang w:eastAsia="ru-RU"/>
              </w:rPr>
              <w:t>Марія</w:t>
            </w:r>
            <w:proofErr w:type="spellEnd"/>
          </w:p>
          <w:p w:rsidR="008B0BC3" w:rsidRPr="004F7E05" w:rsidRDefault="008B0BC3" w:rsidP="008B0BC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60" w:type="dxa"/>
          </w:tcPr>
          <w:p w:rsidR="008B0BC3" w:rsidRPr="004F7E05" w:rsidRDefault="008B0BC3" w:rsidP="008B0BC3">
            <w:pPr>
              <w:jc w:val="both"/>
              <w:rPr>
                <w:rFonts w:eastAsia="Times New Roman"/>
                <w:i/>
                <w:lang w:eastAsia="ru-RU"/>
              </w:rPr>
            </w:pPr>
            <w:r w:rsidRPr="004F7E05">
              <w:rPr>
                <w:rFonts w:eastAsia="Times New Roman"/>
                <w:i/>
                <w:lang w:eastAsia="ru-RU"/>
              </w:rPr>
              <w:t xml:space="preserve">У </w:t>
            </w:r>
            <w:proofErr w:type="spellStart"/>
            <w:r w:rsidRPr="004F7E05">
              <w:rPr>
                <w:rFonts w:eastAsia="Times New Roman"/>
                <w:i/>
                <w:lang w:val="ru-RU" w:eastAsia="ru-RU"/>
              </w:rPr>
              <w:t>територіально</w:t>
            </w:r>
            <w:r w:rsidRPr="004F7E05">
              <w:rPr>
                <w:rFonts w:eastAsia="Times New Roman"/>
                <w:i/>
                <w:lang w:eastAsia="ru-RU"/>
              </w:rPr>
              <w:t>му</w:t>
            </w:r>
            <w:proofErr w:type="spellEnd"/>
            <w:r w:rsidRPr="004F7E05">
              <w:rPr>
                <w:rFonts w:eastAsia="Times New Roman"/>
                <w:i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i/>
                <w:lang w:val="ru-RU" w:eastAsia="ru-RU"/>
              </w:rPr>
              <w:t>етап</w:t>
            </w:r>
            <w:proofErr w:type="spellEnd"/>
            <w:r w:rsidRPr="004F7E05">
              <w:rPr>
                <w:rFonts w:eastAsia="Times New Roman"/>
                <w:i/>
                <w:lang w:eastAsia="ru-RU"/>
              </w:rPr>
              <w:t>і</w:t>
            </w:r>
            <w:r w:rsidRPr="004F7E05">
              <w:rPr>
                <w:rFonts w:eastAsia="Times New Roman"/>
                <w:i/>
                <w:lang w:val="ru-RU" w:eastAsia="ru-RU"/>
              </w:rPr>
              <w:t xml:space="preserve"> </w:t>
            </w:r>
          </w:p>
          <w:p w:rsidR="008B0BC3" w:rsidRPr="004F7E05" w:rsidRDefault="008B0BC3" w:rsidP="008B0BC3">
            <w:pPr>
              <w:jc w:val="both"/>
              <w:rPr>
                <w:rFonts w:eastAsia="Times New Roman"/>
                <w:i/>
                <w:lang w:eastAsia="ru-RU"/>
              </w:rPr>
            </w:pPr>
            <w:proofErr w:type="spellStart"/>
            <w:r w:rsidRPr="004F7E05">
              <w:rPr>
                <w:rFonts w:eastAsia="Times New Roman"/>
                <w:i/>
                <w:lang w:val="ru-RU" w:eastAsia="ru-RU"/>
              </w:rPr>
              <w:t>Всеукраїнського</w:t>
            </w:r>
            <w:proofErr w:type="spellEnd"/>
            <w:r w:rsidRPr="004F7E05">
              <w:rPr>
                <w:rFonts w:eastAsia="Times New Roman"/>
                <w:i/>
                <w:lang w:val="ru-RU" w:eastAsia="ru-RU"/>
              </w:rPr>
              <w:t xml:space="preserve"> конкурсу</w:t>
            </w:r>
            <w:r w:rsidRPr="004F7E05">
              <w:rPr>
                <w:rFonts w:eastAsia="Times New Roman"/>
                <w:i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i/>
                <w:lang w:val="ru-RU" w:eastAsia="ru-RU"/>
              </w:rPr>
              <w:t>дитячого</w:t>
            </w:r>
            <w:proofErr w:type="spellEnd"/>
            <w:r w:rsidRPr="004F7E05">
              <w:rPr>
                <w:rFonts w:eastAsia="Times New Roman"/>
                <w:i/>
                <w:lang w:val="ru-RU" w:eastAsia="ru-RU"/>
              </w:rPr>
              <w:t xml:space="preserve"> </w:t>
            </w:r>
          </w:p>
          <w:p w:rsidR="008B0BC3" w:rsidRPr="004F7E05" w:rsidRDefault="008B0BC3" w:rsidP="008B0BC3">
            <w:pPr>
              <w:jc w:val="both"/>
              <w:rPr>
                <w:rFonts w:eastAsia="Times New Roman"/>
                <w:i/>
                <w:lang w:val="ru-RU" w:eastAsia="ru-RU"/>
              </w:rPr>
            </w:pPr>
            <w:proofErr w:type="spellStart"/>
            <w:r w:rsidRPr="004F7E05">
              <w:rPr>
                <w:rFonts w:eastAsia="Times New Roman"/>
                <w:i/>
                <w:lang w:val="ru-RU" w:eastAsia="ru-RU"/>
              </w:rPr>
              <w:t>малюнк</w:t>
            </w:r>
            <w:proofErr w:type="spellEnd"/>
            <w:r w:rsidRPr="004F7E05">
              <w:rPr>
                <w:rFonts w:eastAsia="Times New Roman"/>
                <w:i/>
                <w:lang w:eastAsia="ru-RU"/>
              </w:rPr>
              <w:t>а</w:t>
            </w:r>
            <w:r w:rsidRPr="004F7E05">
              <w:rPr>
                <w:rFonts w:eastAsia="Times New Roman"/>
                <w:i/>
                <w:lang w:val="ru-RU" w:eastAsia="ru-RU"/>
              </w:rPr>
              <w:t xml:space="preserve"> «</w:t>
            </w:r>
            <w:proofErr w:type="spellStart"/>
            <w:r w:rsidRPr="004F7E05">
              <w:rPr>
                <w:rFonts w:eastAsia="Times New Roman"/>
                <w:i/>
                <w:lang w:val="ru-RU" w:eastAsia="ru-RU"/>
              </w:rPr>
              <w:t>Охорона</w:t>
            </w:r>
            <w:proofErr w:type="spellEnd"/>
            <w:r w:rsidRPr="004F7E05">
              <w:rPr>
                <w:rFonts w:eastAsia="Times New Roman"/>
                <w:i/>
                <w:lang w:val="ru-RU"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i/>
                <w:lang w:val="ru-RU" w:eastAsia="ru-RU"/>
              </w:rPr>
              <w:t>праці</w:t>
            </w:r>
            <w:proofErr w:type="spellEnd"/>
            <w:r w:rsidRPr="004F7E05">
              <w:rPr>
                <w:rFonts w:eastAsia="Times New Roman"/>
                <w:i/>
                <w:lang w:val="ru-RU"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i/>
                <w:lang w:val="ru-RU" w:eastAsia="ru-RU"/>
              </w:rPr>
              <w:t>очима</w:t>
            </w:r>
            <w:proofErr w:type="spellEnd"/>
            <w:r w:rsidRPr="004F7E05">
              <w:rPr>
                <w:rFonts w:eastAsia="Times New Roman"/>
                <w:i/>
                <w:lang w:val="ru-RU"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i/>
                <w:lang w:val="ru-RU" w:eastAsia="ru-RU"/>
              </w:rPr>
              <w:t>дітей</w:t>
            </w:r>
            <w:proofErr w:type="spellEnd"/>
            <w:r w:rsidRPr="004F7E05">
              <w:rPr>
                <w:rFonts w:eastAsia="Times New Roman"/>
                <w:i/>
                <w:lang w:val="ru-RU" w:eastAsia="ru-RU"/>
              </w:rPr>
              <w:t>»</w:t>
            </w:r>
            <w:r w:rsidRPr="004F7E05">
              <w:rPr>
                <w:rFonts w:eastAsia="Times New Roman"/>
                <w:lang w:val="ru-RU" w:eastAsia="ru-RU"/>
              </w:rPr>
              <w:t xml:space="preserve"> </w:t>
            </w:r>
            <w:r w:rsidRPr="004F7E05">
              <w:rPr>
                <w:rFonts w:eastAsia="Times New Roman"/>
                <w:i/>
                <w:lang w:eastAsia="ru-RU"/>
              </w:rPr>
              <w:t xml:space="preserve">у </w:t>
            </w:r>
            <w:r w:rsidRPr="004F7E05">
              <w:rPr>
                <w:rFonts w:eastAsia="Times New Roman"/>
                <w:i/>
                <w:lang w:val="ru-RU" w:eastAsia="ru-RU"/>
              </w:rPr>
              <w:t xml:space="preserve">ІІ </w:t>
            </w:r>
            <w:proofErr w:type="spellStart"/>
            <w:proofErr w:type="gramStart"/>
            <w:r w:rsidRPr="004F7E05">
              <w:rPr>
                <w:rFonts w:eastAsia="Times New Roman"/>
                <w:i/>
                <w:lang w:val="ru-RU" w:eastAsia="ru-RU"/>
              </w:rPr>
              <w:t>в</w:t>
            </w:r>
            <w:proofErr w:type="gramEnd"/>
            <w:r w:rsidRPr="004F7E05">
              <w:rPr>
                <w:rFonts w:eastAsia="Times New Roman"/>
                <w:i/>
                <w:lang w:val="ru-RU" w:eastAsia="ru-RU"/>
              </w:rPr>
              <w:t>іков</w:t>
            </w:r>
            <w:r w:rsidRPr="004F7E05">
              <w:rPr>
                <w:rFonts w:eastAsia="Times New Roman"/>
                <w:i/>
                <w:lang w:eastAsia="ru-RU"/>
              </w:rPr>
              <w:t>ій</w:t>
            </w:r>
            <w:proofErr w:type="spellEnd"/>
            <w:r w:rsidRPr="004F7E05">
              <w:rPr>
                <w:rFonts w:eastAsia="Times New Roman"/>
                <w:i/>
                <w:lang w:val="ru-RU"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i/>
                <w:lang w:val="ru-RU" w:eastAsia="ru-RU"/>
              </w:rPr>
              <w:t>категорі</w:t>
            </w:r>
            <w:proofErr w:type="spellEnd"/>
            <w:r w:rsidRPr="004F7E05">
              <w:rPr>
                <w:rFonts w:eastAsia="Times New Roman"/>
                <w:i/>
                <w:lang w:eastAsia="ru-RU"/>
              </w:rPr>
              <w:t xml:space="preserve">ї, </w:t>
            </w:r>
            <w:proofErr w:type="spellStart"/>
            <w:r w:rsidRPr="004F7E05">
              <w:rPr>
                <w:rFonts w:eastAsia="Times New Roman"/>
                <w:i/>
                <w:lang w:eastAsia="ru-RU"/>
              </w:rPr>
              <w:t>за</w:t>
            </w:r>
            <w:proofErr w:type="spellEnd"/>
            <w:r w:rsidRPr="004F7E05">
              <w:rPr>
                <w:rFonts w:eastAsia="Times New Roman"/>
                <w:i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i/>
                <w:lang w:eastAsia="ru-RU"/>
              </w:rPr>
              <w:t>роботу</w:t>
            </w:r>
            <w:proofErr w:type="spellEnd"/>
            <w:r w:rsidRPr="004F7E05">
              <w:rPr>
                <w:rFonts w:eastAsia="Times New Roman"/>
                <w:lang w:eastAsia="ru-RU"/>
              </w:rPr>
              <w:t xml:space="preserve"> </w:t>
            </w:r>
            <w:r w:rsidRPr="004F7E05">
              <w:rPr>
                <w:rFonts w:eastAsia="Times New Roman"/>
                <w:b/>
                <w:i/>
                <w:lang w:eastAsia="ru-RU"/>
              </w:rPr>
              <w:t>«</w:t>
            </w:r>
            <w:proofErr w:type="spellStart"/>
            <w:r w:rsidRPr="004F7E05">
              <w:rPr>
                <w:rFonts w:eastAsia="Times New Roman"/>
                <w:b/>
                <w:i/>
                <w:lang w:eastAsia="ru-RU"/>
              </w:rPr>
              <w:t>Дотримуйся</w:t>
            </w:r>
            <w:proofErr w:type="spellEnd"/>
            <w:r w:rsidRPr="004F7E05">
              <w:rPr>
                <w:rFonts w:eastAsia="Times New Roman"/>
                <w:b/>
                <w:i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b/>
                <w:i/>
                <w:lang w:eastAsia="ru-RU"/>
              </w:rPr>
              <w:t>правил</w:t>
            </w:r>
            <w:proofErr w:type="spellEnd"/>
            <w:r w:rsidRPr="004F7E05">
              <w:rPr>
                <w:rFonts w:eastAsia="Times New Roman"/>
                <w:b/>
                <w:i/>
                <w:lang w:eastAsia="ru-RU"/>
              </w:rPr>
              <w:t>»</w:t>
            </w:r>
          </w:p>
          <w:p w:rsidR="008B0BC3" w:rsidRPr="004F7E05" w:rsidRDefault="008B0BC3" w:rsidP="008B0BC3">
            <w:pPr>
              <w:tabs>
                <w:tab w:val="left" w:pos="851"/>
              </w:tabs>
              <w:jc w:val="both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851" w:type="dxa"/>
          </w:tcPr>
          <w:p w:rsidR="008B0BC3" w:rsidRPr="004F7E05" w:rsidRDefault="008B0BC3" w:rsidP="008B0BC3">
            <w:pPr>
              <w:jc w:val="center"/>
              <w:rPr>
                <w:rFonts w:eastAsia="Times New Roman"/>
                <w:lang w:eastAsia="ru-RU"/>
              </w:rPr>
            </w:pPr>
            <w:r w:rsidRPr="004F7E05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850" w:type="dxa"/>
          </w:tcPr>
          <w:p w:rsidR="008B0BC3" w:rsidRPr="004F7E05" w:rsidRDefault="008B0BC3" w:rsidP="008B0BC3">
            <w:pPr>
              <w:jc w:val="center"/>
              <w:rPr>
                <w:rFonts w:eastAsia="Times New Roman"/>
                <w:b/>
                <w:i/>
                <w:lang w:eastAsia="ru-RU"/>
              </w:rPr>
            </w:pPr>
            <w:r w:rsidRPr="004F7E05">
              <w:rPr>
                <w:rFonts w:eastAsia="Times New Roman"/>
                <w:b/>
                <w:i/>
                <w:lang w:eastAsia="ru-RU"/>
              </w:rPr>
              <w:t>ІІ</w:t>
            </w:r>
          </w:p>
        </w:tc>
        <w:tc>
          <w:tcPr>
            <w:tcW w:w="1985" w:type="dxa"/>
          </w:tcPr>
          <w:p w:rsidR="008B0BC3" w:rsidRPr="004F7E05" w:rsidRDefault="008B0BC3" w:rsidP="008B0BC3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4F7E05">
              <w:rPr>
                <w:rFonts w:eastAsia="Times New Roman"/>
                <w:lang w:eastAsia="ru-RU"/>
              </w:rPr>
              <w:t>А.Рябченко</w:t>
            </w:r>
            <w:proofErr w:type="spellEnd"/>
          </w:p>
        </w:tc>
      </w:tr>
      <w:tr w:rsidR="008B0BC3" w:rsidRPr="004F7E05" w:rsidTr="008B0BC3">
        <w:tc>
          <w:tcPr>
            <w:tcW w:w="1134" w:type="dxa"/>
          </w:tcPr>
          <w:p w:rsidR="008B0BC3" w:rsidRPr="004F7E05" w:rsidRDefault="008B0BC3" w:rsidP="008B0BC3">
            <w:pPr>
              <w:numPr>
                <w:ilvl w:val="0"/>
                <w:numId w:val="44"/>
              </w:numPr>
              <w:spacing w:line="252" w:lineRule="auto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2836" w:type="dxa"/>
          </w:tcPr>
          <w:p w:rsidR="008B0BC3" w:rsidRPr="004F7E05" w:rsidRDefault="008B0BC3" w:rsidP="008B0BC3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4F7E05">
              <w:rPr>
                <w:rFonts w:eastAsia="Times New Roman"/>
                <w:lang w:eastAsia="ru-RU"/>
              </w:rPr>
              <w:t>Анна</w:t>
            </w:r>
            <w:proofErr w:type="spellEnd"/>
            <w:r w:rsidRPr="004F7E05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lang w:eastAsia="ru-RU"/>
              </w:rPr>
              <w:t>Рябченко</w:t>
            </w:r>
            <w:proofErr w:type="spellEnd"/>
          </w:p>
        </w:tc>
        <w:tc>
          <w:tcPr>
            <w:tcW w:w="3260" w:type="dxa"/>
          </w:tcPr>
          <w:p w:rsidR="008B0BC3" w:rsidRPr="004F7E05" w:rsidRDefault="008B0BC3" w:rsidP="008B0BC3">
            <w:pPr>
              <w:jc w:val="both"/>
              <w:rPr>
                <w:rFonts w:eastAsia="Times New Roman"/>
                <w:b/>
                <w:i/>
                <w:lang w:val="ru-RU" w:eastAsia="ru-RU"/>
              </w:rPr>
            </w:pPr>
            <w:r w:rsidRPr="004F7E05">
              <w:rPr>
                <w:rFonts w:eastAsia="Times New Roman"/>
                <w:i/>
                <w:lang w:eastAsia="ru-RU"/>
              </w:rPr>
              <w:t xml:space="preserve">У </w:t>
            </w:r>
            <w:proofErr w:type="spellStart"/>
            <w:r w:rsidRPr="004F7E05">
              <w:rPr>
                <w:rFonts w:eastAsia="Times New Roman"/>
                <w:i/>
                <w:lang w:val="ru-RU" w:eastAsia="ru-RU"/>
              </w:rPr>
              <w:t>територіально</w:t>
            </w:r>
            <w:r w:rsidRPr="004F7E05">
              <w:rPr>
                <w:rFonts w:eastAsia="Times New Roman"/>
                <w:i/>
                <w:lang w:eastAsia="ru-RU"/>
              </w:rPr>
              <w:t>му</w:t>
            </w:r>
            <w:proofErr w:type="spellEnd"/>
            <w:r w:rsidRPr="004F7E05">
              <w:rPr>
                <w:rFonts w:eastAsia="Times New Roman"/>
                <w:i/>
                <w:lang w:val="ru-RU"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i/>
                <w:lang w:val="ru-RU" w:eastAsia="ru-RU"/>
              </w:rPr>
              <w:t>етап</w:t>
            </w:r>
            <w:proofErr w:type="spellEnd"/>
            <w:r w:rsidRPr="004F7E05">
              <w:rPr>
                <w:rFonts w:eastAsia="Times New Roman"/>
                <w:i/>
                <w:lang w:eastAsia="ru-RU"/>
              </w:rPr>
              <w:t>і</w:t>
            </w:r>
            <w:r w:rsidRPr="004F7E05">
              <w:rPr>
                <w:rFonts w:eastAsia="Times New Roman"/>
                <w:i/>
                <w:lang w:val="ru-RU"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i/>
                <w:lang w:val="ru-RU" w:eastAsia="ru-RU"/>
              </w:rPr>
              <w:t>природоохоронної</w:t>
            </w:r>
            <w:proofErr w:type="spellEnd"/>
            <w:r w:rsidRPr="004F7E05">
              <w:rPr>
                <w:rFonts w:eastAsia="Times New Roman"/>
                <w:i/>
                <w:lang w:val="ru-RU" w:eastAsia="ru-RU"/>
              </w:rPr>
              <w:t xml:space="preserve"> </w:t>
            </w:r>
            <w:proofErr w:type="spellStart"/>
            <w:r w:rsidRPr="004F7E05">
              <w:rPr>
                <w:rFonts w:eastAsia="Times New Roman"/>
                <w:i/>
                <w:lang w:val="ru-RU" w:eastAsia="ru-RU"/>
              </w:rPr>
              <w:t>акції</w:t>
            </w:r>
            <w:proofErr w:type="spellEnd"/>
            <w:r w:rsidRPr="004F7E05">
              <w:rPr>
                <w:rFonts w:eastAsia="Times New Roman"/>
                <w:i/>
                <w:lang w:val="ru-RU" w:eastAsia="ru-RU"/>
              </w:rPr>
              <w:t xml:space="preserve"> «Годівничка-2023»</w:t>
            </w:r>
            <w:r w:rsidRPr="004F7E05">
              <w:rPr>
                <w:rFonts w:eastAsia="Times New Roman"/>
                <w:lang w:eastAsia="ru-RU"/>
              </w:rPr>
              <w:t xml:space="preserve"> </w:t>
            </w:r>
            <w:r w:rsidRPr="004F7E05">
              <w:rPr>
                <w:rFonts w:eastAsia="Times New Roman"/>
                <w:i/>
                <w:lang w:eastAsia="ru-RU"/>
              </w:rPr>
              <w:t>у н</w:t>
            </w:r>
            <w:proofErr w:type="spellStart"/>
            <w:r w:rsidRPr="004F7E05">
              <w:rPr>
                <w:rFonts w:eastAsia="Times New Roman"/>
                <w:i/>
                <w:lang w:val="ru-RU" w:eastAsia="ru-RU"/>
              </w:rPr>
              <w:t>омінаці</w:t>
            </w:r>
            <w:proofErr w:type="spellEnd"/>
            <w:r w:rsidRPr="004F7E05">
              <w:rPr>
                <w:rFonts w:eastAsia="Times New Roman"/>
                <w:i/>
                <w:lang w:eastAsia="ru-RU"/>
              </w:rPr>
              <w:t>ї</w:t>
            </w:r>
            <w:r w:rsidRPr="004F7E05">
              <w:rPr>
                <w:rFonts w:eastAsia="Times New Roman"/>
                <w:lang w:val="ru-RU" w:eastAsia="ru-RU"/>
              </w:rPr>
              <w:t xml:space="preserve"> </w:t>
            </w:r>
            <w:r w:rsidRPr="004F7E05">
              <w:rPr>
                <w:rFonts w:eastAsia="Times New Roman"/>
                <w:b/>
                <w:i/>
                <w:lang w:val="ru-RU" w:eastAsia="ru-RU"/>
              </w:rPr>
              <w:t>«</w:t>
            </w:r>
            <w:proofErr w:type="spellStart"/>
            <w:r w:rsidRPr="004F7E05">
              <w:rPr>
                <w:rFonts w:eastAsia="Times New Roman"/>
                <w:b/>
                <w:i/>
                <w:lang w:val="ru-RU" w:eastAsia="ru-RU"/>
              </w:rPr>
              <w:t>Звіт</w:t>
            </w:r>
            <w:proofErr w:type="spellEnd"/>
            <w:r w:rsidRPr="004F7E05">
              <w:rPr>
                <w:rFonts w:eastAsia="Times New Roman"/>
                <w:b/>
                <w:i/>
                <w:lang w:val="ru-RU" w:eastAsia="ru-RU"/>
              </w:rPr>
              <w:t xml:space="preserve"> про </w:t>
            </w:r>
            <w:proofErr w:type="spellStart"/>
            <w:r w:rsidRPr="004F7E05">
              <w:rPr>
                <w:rFonts w:eastAsia="Times New Roman"/>
                <w:b/>
                <w:i/>
                <w:lang w:val="ru-RU" w:eastAsia="ru-RU"/>
              </w:rPr>
              <w:t>проведену</w:t>
            </w:r>
            <w:proofErr w:type="spellEnd"/>
            <w:r w:rsidRPr="004F7E05">
              <w:rPr>
                <w:rFonts w:eastAsia="Times New Roman"/>
                <w:b/>
                <w:i/>
                <w:lang w:val="ru-RU" w:eastAsia="ru-RU"/>
              </w:rPr>
              <w:t xml:space="preserve"> роботу»</w:t>
            </w:r>
          </w:p>
          <w:p w:rsidR="008B0BC3" w:rsidRPr="004F7E05" w:rsidRDefault="008B0BC3" w:rsidP="008B0BC3">
            <w:pPr>
              <w:jc w:val="both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851" w:type="dxa"/>
          </w:tcPr>
          <w:p w:rsidR="008B0BC3" w:rsidRPr="004F7E05" w:rsidRDefault="008B0BC3" w:rsidP="008B0BC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:rsidR="008B0BC3" w:rsidRPr="004F7E05" w:rsidRDefault="008B0BC3" w:rsidP="008B0BC3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4F7E05">
              <w:rPr>
                <w:rFonts w:eastAsia="Times New Roman"/>
                <w:b/>
                <w:lang w:eastAsia="ru-RU"/>
              </w:rPr>
              <w:t>І</w:t>
            </w:r>
          </w:p>
        </w:tc>
        <w:tc>
          <w:tcPr>
            <w:tcW w:w="1985" w:type="dxa"/>
          </w:tcPr>
          <w:p w:rsidR="008B0BC3" w:rsidRPr="004F7E05" w:rsidRDefault="008B0BC3" w:rsidP="008B0BC3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8B0BC3" w:rsidRPr="004F7E05" w:rsidTr="008B0BC3">
        <w:tc>
          <w:tcPr>
            <w:tcW w:w="1134" w:type="dxa"/>
          </w:tcPr>
          <w:p w:rsidR="008B0BC3" w:rsidRPr="004F7E05" w:rsidRDefault="008B0BC3" w:rsidP="008B0BC3">
            <w:pPr>
              <w:numPr>
                <w:ilvl w:val="0"/>
                <w:numId w:val="44"/>
              </w:numPr>
              <w:spacing w:line="252" w:lineRule="auto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2836" w:type="dxa"/>
          </w:tcPr>
          <w:p w:rsidR="008B0BC3" w:rsidRPr="004F7E05" w:rsidRDefault="008B0BC3" w:rsidP="008B0BC3">
            <w:pPr>
              <w:jc w:val="center"/>
              <w:rPr>
                <w:rFonts w:eastAsia="Times New Roman"/>
                <w:lang w:val="uk-UA" w:eastAsia="ru-RU"/>
              </w:rPr>
            </w:pPr>
            <w:proofErr w:type="spellStart"/>
            <w:r>
              <w:rPr>
                <w:rFonts w:eastAsia="Times New Roman"/>
                <w:lang w:val="uk-UA" w:eastAsia="ru-RU"/>
              </w:rPr>
              <w:t>Запоріжська</w:t>
            </w:r>
            <w:proofErr w:type="spellEnd"/>
            <w:r>
              <w:rPr>
                <w:rFonts w:eastAsia="Times New Roman"/>
                <w:lang w:val="uk-UA" w:eastAsia="ru-RU"/>
              </w:rPr>
              <w:t xml:space="preserve"> Уляна</w:t>
            </w:r>
          </w:p>
        </w:tc>
        <w:tc>
          <w:tcPr>
            <w:tcW w:w="3260" w:type="dxa"/>
          </w:tcPr>
          <w:p w:rsidR="008B0BC3" w:rsidRPr="004F7E05" w:rsidRDefault="008B0BC3" w:rsidP="008B0BC3">
            <w:pPr>
              <w:rPr>
                <w:i/>
                <w:lang w:val="uk-UA"/>
              </w:rPr>
            </w:pPr>
            <w:r w:rsidRPr="004F7E05">
              <w:rPr>
                <w:i/>
                <w:lang w:val="uk-UA"/>
              </w:rPr>
              <w:t>У т</w:t>
            </w:r>
            <w:proofErr w:type="spellStart"/>
            <w:r w:rsidRPr="004F7E05">
              <w:rPr>
                <w:i/>
              </w:rPr>
              <w:t>ериторіально</w:t>
            </w:r>
            <w:proofErr w:type="spellEnd"/>
            <w:r w:rsidRPr="004F7E05">
              <w:rPr>
                <w:i/>
                <w:lang w:val="uk-UA"/>
              </w:rPr>
              <w:t>му</w:t>
            </w:r>
            <w:r w:rsidRPr="004F7E05">
              <w:rPr>
                <w:i/>
              </w:rPr>
              <w:t xml:space="preserve"> </w:t>
            </w:r>
            <w:proofErr w:type="spellStart"/>
            <w:r w:rsidRPr="004F7E05">
              <w:rPr>
                <w:i/>
              </w:rPr>
              <w:t>етап</w:t>
            </w:r>
            <w:proofErr w:type="spellEnd"/>
            <w:r w:rsidRPr="004F7E05">
              <w:rPr>
                <w:i/>
                <w:lang w:val="uk-UA"/>
              </w:rPr>
              <w:t>і</w:t>
            </w:r>
            <w:r>
              <w:rPr>
                <w:i/>
                <w:lang w:val="uk-UA"/>
              </w:rPr>
              <w:t xml:space="preserve"> </w:t>
            </w:r>
            <w:r w:rsidRPr="004F7E05">
              <w:rPr>
                <w:i/>
                <w:lang w:val="uk-UA"/>
              </w:rPr>
              <w:t xml:space="preserve"> </w:t>
            </w:r>
            <w:proofErr w:type="spellStart"/>
            <w:r w:rsidRPr="004F7E05">
              <w:rPr>
                <w:i/>
              </w:rPr>
              <w:t>конкурсу</w:t>
            </w:r>
            <w:proofErr w:type="spellEnd"/>
            <w:r w:rsidRPr="004F7E05">
              <w:rPr>
                <w:i/>
              </w:rPr>
              <w:t xml:space="preserve"> </w:t>
            </w:r>
            <w:r w:rsidRPr="004F7E05">
              <w:rPr>
                <w:i/>
                <w:lang w:val="uk-UA"/>
              </w:rPr>
              <w:t xml:space="preserve"> </w:t>
            </w:r>
            <w:proofErr w:type="spellStart"/>
            <w:r w:rsidRPr="004F7E05">
              <w:rPr>
                <w:i/>
              </w:rPr>
              <w:t>дитячого</w:t>
            </w:r>
            <w:proofErr w:type="spellEnd"/>
            <w:r w:rsidRPr="004F7E05">
              <w:rPr>
                <w:i/>
              </w:rPr>
              <w:t xml:space="preserve"> </w:t>
            </w:r>
            <w:proofErr w:type="spellStart"/>
            <w:r w:rsidRPr="004F7E05">
              <w:rPr>
                <w:i/>
              </w:rPr>
              <w:t>малюнка</w:t>
            </w:r>
            <w:proofErr w:type="spellEnd"/>
            <w:r w:rsidRPr="004F7E05">
              <w:rPr>
                <w:i/>
              </w:rPr>
              <w:t xml:space="preserve">  </w:t>
            </w:r>
            <w:r w:rsidRPr="00A1066B">
              <w:rPr>
                <w:b/>
                <w:i/>
              </w:rPr>
              <w:t xml:space="preserve">«Я у </w:t>
            </w:r>
            <w:proofErr w:type="spellStart"/>
            <w:r w:rsidRPr="00A1066B">
              <w:rPr>
                <w:b/>
                <w:i/>
              </w:rPr>
              <w:t>безпеці</w:t>
            </w:r>
            <w:proofErr w:type="spellEnd"/>
            <w:r w:rsidRPr="00A1066B">
              <w:rPr>
                <w:b/>
                <w:i/>
              </w:rPr>
              <w:t xml:space="preserve"> з МВС</w:t>
            </w:r>
            <w:r w:rsidRPr="00A1066B">
              <w:rPr>
                <w:b/>
                <w:i/>
                <w:lang w:val="uk-UA"/>
              </w:rPr>
              <w:t>»</w:t>
            </w:r>
          </w:p>
        </w:tc>
        <w:tc>
          <w:tcPr>
            <w:tcW w:w="851" w:type="dxa"/>
          </w:tcPr>
          <w:p w:rsidR="008B0BC3" w:rsidRPr="004F7E05" w:rsidRDefault="008B0BC3" w:rsidP="008B0BC3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50" w:type="dxa"/>
          </w:tcPr>
          <w:p w:rsidR="008B0BC3" w:rsidRPr="004F7E05" w:rsidRDefault="008B0BC3" w:rsidP="008B0BC3">
            <w:pPr>
              <w:jc w:val="center"/>
              <w:rPr>
                <w:rFonts w:eastAsia="Times New Roman"/>
                <w:b/>
                <w:lang w:val="uk-UA" w:eastAsia="ru-RU"/>
              </w:rPr>
            </w:pPr>
            <w:r>
              <w:rPr>
                <w:rFonts w:eastAsia="Times New Roman"/>
                <w:b/>
                <w:lang w:val="uk-UA" w:eastAsia="ru-RU"/>
              </w:rPr>
              <w:t>І</w:t>
            </w:r>
          </w:p>
        </w:tc>
        <w:tc>
          <w:tcPr>
            <w:tcW w:w="1985" w:type="dxa"/>
          </w:tcPr>
          <w:p w:rsidR="008B0BC3" w:rsidRPr="004F7E05" w:rsidRDefault="008B0BC3" w:rsidP="008B0BC3">
            <w:pPr>
              <w:jc w:val="center"/>
              <w:rPr>
                <w:rFonts w:eastAsia="Times New Roman"/>
                <w:lang w:val="uk-UA" w:eastAsia="ru-RU"/>
              </w:rPr>
            </w:pPr>
            <w:proofErr w:type="spellStart"/>
            <w:r>
              <w:rPr>
                <w:rFonts w:eastAsia="Times New Roman"/>
                <w:lang w:val="uk-UA" w:eastAsia="ru-RU"/>
              </w:rPr>
              <w:t>В.Смоляренко</w:t>
            </w:r>
            <w:proofErr w:type="spellEnd"/>
          </w:p>
        </w:tc>
      </w:tr>
      <w:tr w:rsidR="008B0BC3" w:rsidRPr="004F7E05" w:rsidTr="008B0BC3">
        <w:tc>
          <w:tcPr>
            <w:tcW w:w="1134" w:type="dxa"/>
          </w:tcPr>
          <w:p w:rsidR="008B0BC3" w:rsidRPr="004F7E05" w:rsidRDefault="008B0BC3" w:rsidP="008B0BC3">
            <w:pPr>
              <w:numPr>
                <w:ilvl w:val="0"/>
                <w:numId w:val="44"/>
              </w:numPr>
              <w:spacing w:line="252" w:lineRule="auto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2836" w:type="dxa"/>
          </w:tcPr>
          <w:p w:rsidR="008B0BC3" w:rsidRPr="00A1066B" w:rsidRDefault="008B0BC3" w:rsidP="008B0BC3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Нестеренко Петро</w:t>
            </w:r>
          </w:p>
        </w:tc>
        <w:tc>
          <w:tcPr>
            <w:tcW w:w="3260" w:type="dxa"/>
          </w:tcPr>
          <w:p w:rsidR="008B0BC3" w:rsidRPr="00A1066B" w:rsidRDefault="008B0BC3" w:rsidP="008B0BC3">
            <w:pPr>
              <w:rPr>
                <w:rFonts w:eastAsia="Calibri"/>
                <w:i/>
              </w:rPr>
            </w:pPr>
            <w:bookmarkStart w:id="1" w:name="_Hlk136260785"/>
            <w:r w:rsidRPr="00A1066B">
              <w:rPr>
                <w:rFonts w:eastAsia="Calibri"/>
                <w:i/>
                <w:lang w:val="uk-UA"/>
              </w:rPr>
              <w:t xml:space="preserve">У </w:t>
            </w:r>
            <w:proofErr w:type="spellStart"/>
            <w:r w:rsidRPr="00A1066B">
              <w:rPr>
                <w:rFonts w:eastAsia="Calibri"/>
                <w:i/>
              </w:rPr>
              <w:t>територіально</w:t>
            </w:r>
            <w:proofErr w:type="spellEnd"/>
            <w:r w:rsidRPr="00A1066B">
              <w:rPr>
                <w:rFonts w:eastAsia="Calibri"/>
                <w:i/>
                <w:lang w:val="uk-UA"/>
              </w:rPr>
              <w:t>му</w:t>
            </w:r>
            <w:r w:rsidRPr="00A1066B">
              <w:rPr>
                <w:rFonts w:eastAsia="Calibri"/>
                <w:i/>
              </w:rPr>
              <w:t xml:space="preserve"> </w:t>
            </w:r>
            <w:proofErr w:type="spellStart"/>
            <w:r w:rsidRPr="00A1066B">
              <w:rPr>
                <w:rFonts w:eastAsia="Calibri"/>
                <w:i/>
              </w:rPr>
              <w:t>етап</w:t>
            </w:r>
            <w:proofErr w:type="spellEnd"/>
            <w:r w:rsidRPr="00A1066B">
              <w:rPr>
                <w:rFonts w:eastAsia="Calibri"/>
                <w:i/>
                <w:lang w:val="uk-UA"/>
              </w:rPr>
              <w:t>і</w:t>
            </w:r>
            <w:r w:rsidRPr="00A1066B">
              <w:rPr>
                <w:rFonts w:eastAsia="Calibri"/>
                <w:i/>
              </w:rPr>
              <w:t xml:space="preserve"> </w:t>
            </w:r>
            <w:proofErr w:type="spellStart"/>
            <w:r w:rsidRPr="00A1066B">
              <w:rPr>
                <w:rFonts w:eastAsia="Calibri"/>
                <w:i/>
              </w:rPr>
              <w:t>Всеукраїнського</w:t>
            </w:r>
            <w:proofErr w:type="spellEnd"/>
            <w:r w:rsidRPr="00A1066B">
              <w:rPr>
                <w:rFonts w:eastAsia="Calibri"/>
                <w:i/>
              </w:rPr>
              <w:t xml:space="preserve"> </w:t>
            </w:r>
            <w:proofErr w:type="spellStart"/>
            <w:r w:rsidRPr="00A1066B">
              <w:rPr>
                <w:rFonts w:eastAsia="Calibri"/>
                <w:i/>
              </w:rPr>
              <w:t>конкурсу</w:t>
            </w:r>
            <w:proofErr w:type="spellEnd"/>
            <w:r w:rsidRPr="00A1066B">
              <w:rPr>
                <w:rFonts w:eastAsia="Calibri"/>
                <w:i/>
              </w:rPr>
              <w:t xml:space="preserve"> </w:t>
            </w:r>
          </w:p>
          <w:p w:rsidR="008B0BC3" w:rsidRPr="00A1066B" w:rsidRDefault="008B0BC3" w:rsidP="008B0BC3">
            <w:pPr>
              <w:rPr>
                <w:rFonts w:eastAsia="Calibri"/>
                <w:b/>
                <w:i/>
              </w:rPr>
            </w:pPr>
            <w:r w:rsidRPr="00A1066B">
              <w:rPr>
                <w:rFonts w:eastAsia="Calibri"/>
                <w:b/>
                <w:i/>
              </w:rPr>
              <w:t>«</w:t>
            </w:r>
            <w:proofErr w:type="spellStart"/>
            <w:r w:rsidRPr="00A1066B">
              <w:rPr>
                <w:rFonts w:eastAsia="Calibri"/>
                <w:b/>
                <w:i/>
              </w:rPr>
              <w:t>Новорічна</w:t>
            </w:r>
            <w:proofErr w:type="spellEnd"/>
            <w:r w:rsidRPr="00A1066B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A1066B">
              <w:rPr>
                <w:rFonts w:eastAsia="Calibri"/>
                <w:b/>
                <w:i/>
              </w:rPr>
              <w:t>композиція</w:t>
            </w:r>
            <w:proofErr w:type="spellEnd"/>
            <w:r w:rsidRPr="00A1066B">
              <w:rPr>
                <w:rFonts w:eastAsia="Calibri"/>
                <w:b/>
                <w:i/>
              </w:rPr>
              <w:t>»</w:t>
            </w:r>
          </w:p>
          <w:p w:rsidR="008B0BC3" w:rsidRPr="00A1066B" w:rsidRDefault="008B0BC3" w:rsidP="008B0BC3">
            <w:pPr>
              <w:rPr>
                <w:rFonts w:eastAsia="Calibri"/>
                <w:i/>
              </w:rPr>
            </w:pPr>
            <w:proofErr w:type="spellStart"/>
            <w:r w:rsidRPr="00A1066B">
              <w:rPr>
                <w:rFonts w:eastAsia="Calibri"/>
                <w:i/>
              </w:rPr>
              <w:t>за</w:t>
            </w:r>
            <w:proofErr w:type="spellEnd"/>
            <w:r w:rsidRPr="00A1066B">
              <w:rPr>
                <w:rFonts w:eastAsia="Calibri"/>
                <w:i/>
              </w:rPr>
              <w:t xml:space="preserve"> </w:t>
            </w:r>
            <w:proofErr w:type="spellStart"/>
            <w:r w:rsidRPr="00A1066B">
              <w:rPr>
                <w:rFonts w:eastAsia="Calibri"/>
                <w:i/>
              </w:rPr>
              <w:t>роботу</w:t>
            </w:r>
            <w:proofErr w:type="spellEnd"/>
            <w:r w:rsidRPr="00A1066B">
              <w:rPr>
                <w:rFonts w:eastAsia="Calibri"/>
                <w:i/>
              </w:rPr>
              <w:t xml:space="preserve"> «</w:t>
            </w:r>
            <w:proofErr w:type="spellStart"/>
            <w:r w:rsidRPr="00A1066B">
              <w:rPr>
                <w:rFonts w:eastAsia="Calibri"/>
                <w:i/>
              </w:rPr>
              <w:t>Дідух</w:t>
            </w:r>
            <w:proofErr w:type="spellEnd"/>
            <w:r w:rsidRPr="00A1066B">
              <w:rPr>
                <w:rFonts w:eastAsia="Calibri"/>
                <w:i/>
              </w:rPr>
              <w:t xml:space="preserve"> – </w:t>
            </w:r>
            <w:proofErr w:type="spellStart"/>
            <w:r w:rsidRPr="00A1066B">
              <w:rPr>
                <w:rFonts w:eastAsia="Calibri"/>
                <w:i/>
              </w:rPr>
              <w:t>оберіг</w:t>
            </w:r>
            <w:proofErr w:type="spellEnd"/>
            <w:r w:rsidRPr="00A1066B">
              <w:rPr>
                <w:rFonts w:eastAsia="Calibri"/>
                <w:i/>
              </w:rPr>
              <w:t xml:space="preserve"> </w:t>
            </w:r>
            <w:proofErr w:type="spellStart"/>
            <w:r w:rsidRPr="00A1066B">
              <w:rPr>
                <w:rFonts w:eastAsia="Calibri"/>
                <w:i/>
              </w:rPr>
              <w:t>народу</w:t>
            </w:r>
            <w:proofErr w:type="spellEnd"/>
            <w:r w:rsidRPr="00A1066B">
              <w:rPr>
                <w:rFonts w:eastAsia="Calibri"/>
                <w:i/>
              </w:rPr>
              <w:t>»</w:t>
            </w:r>
          </w:p>
          <w:bookmarkEnd w:id="1"/>
          <w:p w:rsidR="008B0BC3" w:rsidRPr="004F7E05" w:rsidRDefault="008B0BC3" w:rsidP="008B0BC3">
            <w:pPr>
              <w:rPr>
                <w:i/>
              </w:rPr>
            </w:pPr>
          </w:p>
        </w:tc>
        <w:tc>
          <w:tcPr>
            <w:tcW w:w="851" w:type="dxa"/>
          </w:tcPr>
          <w:p w:rsidR="008B0BC3" w:rsidRPr="00A1066B" w:rsidRDefault="008B0BC3" w:rsidP="008B0B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0" w:type="dxa"/>
          </w:tcPr>
          <w:p w:rsidR="008B0BC3" w:rsidRDefault="008B0BC3" w:rsidP="008B0BC3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A1066B">
              <w:rPr>
                <w:rFonts w:eastAsia="Calibri"/>
              </w:rPr>
              <w:t>ІІІ</w:t>
            </w:r>
          </w:p>
        </w:tc>
        <w:tc>
          <w:tcPr>
            <w:tcW w:w="1985" w:type="dxa"/>
          </w:tcPr>
          <w:p w:rsidR="008B0BC3" w:rsidRPr="00A1066B" w:rsidRDefault="008B0BC3" w:rsidP="008B0BC3">
            <w:pPr>
              <w:jc w:val="center"/>
              <w:rPr>
                <w:rFonts w:eastAsia="Times New Roman"/>
                <w:lang w:val="uk-UA" w:eastAsia="ru-RU"/>
              </w:rPr>
            </w:pPr>
            <w:proofErr w:type="spellStart"/>
            <w:r>
              <w:rPr>
                <w:rFonts w:eastAsia="Times New Roman"/>
                <w:lang w:val="uk-UA" w:eastAsia="ru-RU"/>
              </w:rPr>
              <w:t>Л.Рябченко</w:t>
            </w:r>
            <w:proofErr w:type="spellEnd"/>
          </w:p>
        </w:tc>
      </w:tr>
      <w:tr w:rsidR="008B0BC3" w:rsidRPr="004F7E05" w:rsidTr="008B0BC3">
        <w:tc>
          <w:tcPr>
            <w:tcW w:w="1134" w:type="dxa"/>
          </w:tcPr>
          <w:p w:rsidR="008B0BC3" w:rsidRPr="004F7E05" w:rsidRDefault="008B0BC3" w:rsidP="008B0BC3">
            <w:pPr>
              <w:numPr>
                <w:ilvl w:val="0"/>
                <w:numId w:val="44"/>
              </w:numPr>
              <w:spacing w:line="252" w:lineRule="auto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2836" w:type="dxa"/>
          </w:tcPr>
          <w:p w:rsidR="008B0BC3" w:rsidRPr="004F7E05" w:rsidRDefault="008B0BC3" w:rsidP="008B0BC3">
            <w:pPr>
              <w:jc w:val="center"/>
            </w:pPr>
            <w:proofErr w:type="spellStart"/>
            <w:r w:rsidRPr="004F7E05">
              <w:t>Ілона</w:t>
            </w:r>
            <w:proofErr w:type="spellEnd"/>
            <w:r w:rsidRPr="004F7E05">
              <w:t xml:space="preserve"> </w:t>
            </w:r>
            <w:proofErr w:type="spellStart"/>
            <w:r w:rsidRPr="004F7E05">
              <w:t>Перхун</w:t>
            </w:r>
            <w:proofErr w:type="spellEnd"/>
            <w:r w:rsidRPr="004F7E05">
              <w:t xml:space="preserve"> </w:t>
            </w:r>
          </w:p>
          <w:p w:rsidR="008B0BC3" w:rsidRPr="004F7E05" w:rsidRDefault="008B0BC3" w:rsidP="008B0BC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60" w:type="dxa"/>
          </w:tcPr>
          <w:p w:rsidR="008B0BC3" w:rsidRPr="004F7E05" w:rsidRDefault="008B0BC3" w:rsidP="008B0BC3">
            <w:pPr>
              <w:rPr>
                <w:i/>
                <w:lang w:val="uk-UA"/>
              </w:rPr>
            </w:pPr>
            <w:r w:rsidRPr="004F7E05">
              <w:rPr>
                <w:i/>
                <w:lang w:val="uk-UA"/>
              </w:rPr>
              <w:t>У т</w:t>
            </w:r>
            <w:proofErr w:type="spellStart"/>
            <w:r w:rsidRPr="004F7E05">
              <w:rPr>
                <w:i/>
              </w:rPr>
              <w:t>ериторіально</w:t>
            </w:r>
            <w:proofErr w:type="spellEnd"/>
            <w:r w:rsidRPr="004F7E05">
              <w:rPr>
                <w:i/>
                <w:lang w:val="uk-UA"/>
              </w:rPr>
              <w:t>му</w:t>
            </w:r>
            <w:r w:rsidRPr="004F7E05">
              <w:rPr>
                <w:i/>
              </w:rPr>
              <w:t xml:space="preserve"> </w:t>
            </w:r>
            <w:proofErr w:type="spellStart"/>
            <w:r w:rsidRPr="004F7E05">
              <w:rPr>
                <w:i/>
              </w:rPr>
              <w:t>етап</w:t>
            </w:r>
            <w:proofErr w:type="spellEnd"/>
            <w:r w:rsidRPr="004F7E05">
              <w:rPr>
                <w:i/>
                <w:lang w:val="uk-UA"/>
              </w:rPr>
              <w:t>і</w:t>
            </w:r>
          </w:p>
          <w:p w:rsidR="008B0BC3" w:rsidRPr="004F7E05" w:rsidRDefault="008B0BC3" w:rsidP="008B0BC3">
            <w:pPr>
              <w:rPr>
                <w:i/>
                <w:lang w:val="uk-UA"/>
              </w:rPr>
            </w:pPr>
            <w:r w:rsidRPr="004F7E05">
              <w:rPr>
                <w:i/>
                <w:lang w:val="uk-UA"/>
              </w:rPr>
              <w:t xml:space="preserve"> </w:t>
            </w:r>
            <w:proofErr w:type="spellStart"/>
            <w:r w:rsidRPr="004F7E05">
              <w:rPr>
                <w:i/>
              </w:rPr>
              <w:t>конкурсу</w:t>
            </w:r>
            <w:proofErr w:type="spellEnd"/>
            <w:r w:rsidRPr="004F7E05">
              <w:rPr>
                <w:i/>
              </w:rPr>
              <w:t xml:space="preserve"> </w:t>
            </w:r>
            <w:r w:rsidRPr="004F7E05">
              <w:rPr>
                <w:i/>
                <w:lang w:val="uk-UA"/>
              </w:rPr>
              <w:t xml:space="preserve"> </w:t>
            </w:r>
            <w:proofErr w:type="spellStart"/>
            <w:r w:rsidRPr="004F7E05">
              <w:rPr>
                <w:i/>
              </w:rPr>
              <w:t>дитячого</w:t>
            </w:r>
            <w:proofErr w:type="spellEnd"/>
            <w:r w:rsidRPr="004F7E05">
              <w:rPr>
                <w:i/>
              </w:rPr>
              <w:t xml:space="preserve"> </w:t>
            </w:r>
            <w:proofErr w:type="spellStart"/>
            <w:r w:rsidRPr="004F7E05">
              <w:rPr>
                <w:i/>
              </w:rPr>
              <w:t>малюнка</w:t>
            </w:r>
            <w:proofErr w:type="spellEnd"/>
            <w:r w:rsidRPr="004F7E05">
              <w:rPr>
                <w:i/>
              </w:rPr>
              <w:t xml:space="preserve">  «</w:t>
            </w:r>
            <w:r w:rsidRPr="00A1066B">
              <w:rPr>
                <w:b/>
                <w:i/>
              </w:rPr>
              <w:t xml:space="preserve">Я у </w:t>
            </w:r>
            <w:proofErr w:type="spellStart"/>
            <w:r w:rsidRPr="00A1066B">
              <w:rPr>
                <w:b/>
                <w:i/>
              </w:rPr>
              <w:t>безпеці</w:t>
            </w:r>
            <w:proofErr w:type="spellEnd"/>
            <w:r w:rsidRPr="00A1066B">
              <w:rPr>
                <w:b/>
                <w:i/>
              </w:rPr>
              <w:t xml:space="preserve"> з МВС</w:t>
            </w:r>
            <w:r w:rsidRPr="00A1066B">
              <w:rPr>
                <w:b/>
                <w:i/>
                <w:lang w:val="uk-UA"/>
              </w:rPr>
              <w:t>»</w:t>
            </w:r>
          </w:p>
        </w:tc>
        <w:tc>
          <w:tcPr>
            <w:tcW w:w="851" w:type="dxa"/>
          </w:tcPr>
          <w:p w:rsidR="008B0BC3" w:rsidRPr="004F7E05" w:rsidRDefault="008B0BC3" w:rsidP="008B0BC3">
            <w:pPr>
              <w:jc w:val="center"/>
              <w:rPr>
                <w:rFonts w:eastAsia="Times New Roman"/>
                <w:lang w:eastAsia="ru-RU"/>
              </w:rPr>
            </w:pPr>
            <w:r>
              <w:t>2</w:t>
            </w:r>
          </w:p>
        </w:tc>
        <w:tc>
          <w:tcPr>
            <w:tcW w:w="850" w:type="dxa"/>
          </w:tcPr>
          <w:p w:rsidR="008B0BC3" w:rsidRPr="004F7E05" w:rsidRDefault="008B0BC3" w:rsidP="008B0BC3">
            <w:pPr>
              <w:jc w:val="center"/>
              <w:rPr>
                <w:rFonts w:eastAsia="Times New Roman"/>
                <w:b/>
                <w:lang w:val="uk-UA" w:eastAsia="ru-RU"/>
              </w:rPr>
            </w:pPr>
            <w:r>
              <w:rPr>
                <w:rFonts w:eastAsia="Times New Roman"/>
                <w:b/>
                <w:lang w:val="uk-UA" w:eastAsia="ru-RU"/>
              </w:rPr>
              <w:t>ІІІ</w:t>
            </w:r>
          </w:p>
        </w:tc>
        <w:tc>
          <w:tcPr>
            <w:tcW w:w="1985" w:type="dxa"/>
          </w:tcPr>
          <w:p w:rsidR="008B0BC3" w:rsidRPr="004F7E05" w:rsidRDefault="008B0BC3" w:rsidP="008B0BC3">
            <w:pPr>
              <w:jc w:val="center"/>
              <w:rPr>
                <w:rFonts w:eastAsia="Times New Roman"/>
                <w:lang w:val="uk-UA" w:eastAsia="ru-RU"/>
              </w:rPr>
            </w:pPr>
            <w:proofErr w:type="spellStart"/>
            <w:r>
              <w:rPr>
                <w:rFonts w:eastAsia="Times New Roman"/>
                <w:lang w:val="uk-UA" w:eastAsia="ru-RU"/>
              </w:rPr>
              <w:t>Н.Дорогань</w:t>
            </w:r>
            <w:proofErr w:type="spellEnd"/>
          </w:p>
        </w:tc>
      </w:tr>
    </w:tbl>
    <w:p w:rsidR="00C53623" w:rsidRDefault="00C53623" w:rsidP="00E461BC">
      <w:pPr>
        <w:spacing w:line="252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</w:pPr>
    </w:p>
    <w:p w:rsidR="008B0BC3" w:rsidRPr="00397716" w:rsidRDefault="008B0BC3" w:rsidP="008B0BC3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</w:pPr>
      <w:r w:rsidRPr="00397716"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  <w:t xml:space="preserve">Переможці ІІ етапу </w:t>
      </w:r>
    </w:p>
    <w:p w:rsidR="008B0BC3" w:rsidRPr="00397716" w:rsidRDefault="008B0BC3" w:rsidP="008B0BC3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</w:pPr>
      <w:r w:rsidRPr="00397716"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  <w:t>Всеукраїнських учнівських олімпіад з базових дисциплін</w:t>
      </w:r>
    </w:p>
    <w:p w:rsidR="008B0BC3" w:rsidRPr="00397716" w:rsidRDefault="008B0BC3" w:rsidP="008B0BC3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</w:pPr>
      <w:r w:rsidRPr="00397716"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  <w:t>2022 – 2023 н. р.</w:t>
      </w:r>
    </w:p>
    <w:tbl>
      <w:tblPr>
        <w:tblStyle w:val="11"/>
        <w:tblW w:w="10632" w:type="dxa"/>
        <w:tblInd w:w="-743" w:type="dxa"/>
        <w:tblLook w:val="04A0" w:firstRow="1" w:lastRow="0" w:firstColumn="1" w:lastColumn="0" w:noHBand="0" w:noVBand="1"/>
      </w:tblPr>
      <w:tblGrid>
        <w:gridCol w:w="868"/>
        <w:gridCol w:w="3065"/>
        <w:gridCol w:w="2588"/>
        <w:gridCol w:w="993"/>
        <w:gridCol w:w="1134"/>
        <w:gridCol w:w="1984"/>
      </w:tblGrid>
      <w:tr w:rsidR="008B0BC3" w:rsidRPr="00397716" w:rsidTr="008B0BC3">
        <w:tc>
          <w:tcPr>
            <w:tcW w:w="868" w:type="dxa"/>
          </w:tcPr>
          <w:p w:rsidR="008B0BC3" w:rsidRPr="00397716" w:rsidRDefault="008B0BC3" w:rsidP="008B0BC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97716">
              <w:rPr>
                <w:rFonts w:eastAsia="Calibri"/>
                <w:b/>
                <w:sz w:val="24"/>
                <w:szCs w:val="24"/>
              </w:rPr>
              <w:t>№ з/п</w:t>
            </w:r>
          </w:p>
        </w:tc>
        <w:tc>
          <w:tcPr>
            <w:tcW w:w="3065" w:type="dxa"/>
          </w:tcPr>
          <w:p w:rsidR="008B0BC3" w:rsidRPr="00397716" w:rsidRDefault="008B0BC3" w:rsidP="008B0BC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397716">
              <w:rPr>
                <w:rFonts w:eastAsia="Calibri"/>
                <w:b/>
                <w:sz w:val="24"/>
                <w:szCs w:val="24"/>
              </w:rPr>
              <w:t>Прізвище</w:t>
            </w:r>
            <w:proofErr w:type="spellEnd"/>
            <w:r w:rsidRPr="00397716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397716">
              <w:rPr>
                <w:rFonts w:eastAsia="Calibri"/>
                <w:b/>
                <w:sz w:val="24"/>
                <w:szCs w:val="24"/>
              </w:rPr>
              <w:t>та</w:t>
            </w:r>
            <w:proofErr w:type="spellEnd"/>
            <w:r w:rsidRPr="00397716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397716">
              <w:rPr>
                <w:rFonts w:eastAsia="Calibri"/>
                <w:b/>
                <w:sz w:val="24"/>
                <w:szCs w:val="24"/>
              </w:rPr>
              <w:t>ім’я</w:t>
            </w:r>
            <w:proofErr w:type="spellEnd"/>
            <w:r w:rsidRPr="00397716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397716">
              <w:rPr>
                <w:rFonts w:eastAsia="Calibri"/>
                <w:b/>
                <w:sz w:val="24"/>
                <w:szCs w:val="24"/>
              </w:rPr>
              <w:t>учня</w:t>
            </w:r>
            <w:proofErr w:type="spellEnd"/>
          </w:p>
        </w:tc>
        <w:tc>
          <w:tcPr>
            <w:tcW w:w="2588" w:type="dxa"/>
          </w:tcPr>
          <w:p w:rsidR="008B0BC3" w:rsidRPr="00397716" w:rsidRDefault="008B0BC3" w:rsidP="008B0BC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397716">
              <w:rPr>
                <w:rFonts w:eastAsia="Calibri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993" w:type="dxa"/>
          </w:tcPr>
          <w:p w:rsidR="008B0BC3" w:rsidRPr="00397716" w:rsidRDefault="008B0BC3" w:rsidP="008B0BC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397716">
              <w:rPr>
                <w:rFonts w:eastAsia="Calibri"/>
                <w:b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B0BC3" w:rsidRPr="00397716" w:rsidRDefault="008B0BC3" w:rsidP="008B0BC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397716">
              <w:rPr>
                <w:rFonts w:eastAsia="Calibri"/>
                <w:b/>
                <w:sz w:val="24"/>
                <w:szCs w:val="24"/>
              </w:rPr>
              <w:t>Місце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B0BC3" w:rsidRPr="00397716" w:rsidRDefault="008B0BC3" w:rsidP="008B0BC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397716">
              <w:rPr>
                <w:rFonts w:eastAsia="Calibri"/>
                <w:b/>
                <w:sz w:val="24"/>
                <w:szCs w:val="24"/>
              </w:rPr>
              <w:t>Вчитель</w:t>
            </w:r>
            <w:proofErr w:type="spellEnd"/>
          </w:p>
        </w:tc>
      </w:tr>
      <w:tr w:rsidR="008B0BC3" w:rsidRPr="00397716" w:rsidTr="008B0BC3">
        <w:tc>
          <w:tcPr>
            <w:tcW w:w="868" w:type="dxa"/>
            <w:vMerge w:val="restart"/>
          </w:tcPr>
          <w:p w:rsidR="008B0BC3" w:rsidRPr="00397716" w:rsidRDefault="008B0BC3" w:rsidP="008B0BC3">
            <w:pPr>
              <w:jc w:val="center"/>
              <w:rPr>
                <w:rFonts w:eastAsia="Calibri"/>
                <w:sz w:val="24"/>
                <w:szCs w:val="24"/>
              </w:rPr>
            </w:pPr>
            <w:r w:rsidRPr="003977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065" w:type="dxa"/>
            <w:vMerge w:val="restart"/>
          </w:tcPr>
          <w:p w:rsidR="008B0BC3" w:rsidRPr="00397716" w:rsidRDefault="008B0BC3" w:rsidP="008B0BC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97716">
              <w:rPr>
                <w:rFonts w:eastAsia="Calibri"/>
                <w:sz w:val="24"/>
                <w:szCs w:val="24"/>
              </w:rPr>
              <w:t>Глушко</w:t>
            </w:r>
            <w:proofErr w:type="spellEnd"/>
            <w:r w:rsidRPr="0039771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97716">
              <w:rPr>
                <w:rFonts w:eastAsia="Calibri"/>
                <w:sz w:val="24"/>
                <w:szCs w:val="24"/>
              </w:rPr>
              <w:t>Валерія</w:t>
            </w:r>
            <w:proofErr w:type="spellEnd"/>
          </w:p>
        </w:tc>
        <w:tc>
          <w:tcPr>
            <w:tcW w:w="2588" w:type="dxa"/>
          </w:tcPr>
          <w:p w:rsidR="008B0BC3" w:rsidRPr="00397716" w:rsidRDefault="008B0BC3" w:rsidP="008B0BC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97716">
              <w:rPr>
                <w:rFonts w:eastAsia="Calibri"/>
                <w:sz w:val="24"/>
                <w:szCs w:val="24"/>
              </w:rPr>
              <w:t>Українська</w:t>
            </w:r>
            <w:proofErr w:type="spellEnd"/>
            <w:r w:rsidRPr="0039771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97716">
              <w:rPr>
                <w:rFonts w:eastAsia="Calibri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993" w:type="dxa"/>
            <w:vMerge w:val="restart"/>
          </w:tcPr>
          <w:p w:rsidR="008B0BC3" w:rsidRPr="00397716" w:rsidRDefault="008B0BC3" w:rsidP="008B0BC3">
            <w:pPr>
              <w:jc w:val="center"/>
              <w:rPr>
                <w:rFonts w:eastAsia="Calibri"/>
                <w:sz w:val="24"/>
                <w:szCs w:val="24"/>
              </w:rPr>
            </w:pPr>
            <w:r w:rsidRPr="00397716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B0BC3" w:rsidRPr="00397716" w:rsidRDefault="008B0BC3" w:rsidP="008B0BC3">
            <w:pPr>
              <w:jc w:val="center"/>
              <w:rPr>
                <w:rFonts w:eastAsia="Calibri"/>
                <w:sz w:val="24"/>
                <w:szCs w:val="24"/>
              </w:rPr>
            </w:pPr>
            <w:r w:rsidRPr="00397716">
              <w:rPr>
                <w:rFonts w:eastAsia="Calibri"/>
                <w:sz w:val="24"/>
                <w:szCs w:val="24"/>
              </w:rPr>
              <w:t>ІІ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B0BC3" w:rsidRPr="00397716" w:rsidRDefault="008B0BC3" w:rsidP="008B0BC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97716">
              <w:rPr>
                <w:rFonts w:eastAsia="Calibri"/>
                <w:sz w:val="24"/>
                <w:szCs w:val="24"/>
              </w:rPr>
              <w:t>Л.Коляда</w:t>
            </w:r>
            <w:proofErr w:type="spellEnd"/>
          </w:p>
        </w:tc>
      </w:tr>
      <w:tr w:rsidR="008B0BC3" w:rsidRPr="00397716" w:rsidTr="008B0BC3">
        <w:tc>
          <w:tcPr>
            <w:tcW w:w="868" w:type="dxa"/>
            <w:vMerge/>
          </w:tcPr>
          <w:p w:rsidR="008B0BC3" w:rsidRPr="00397716" w:rsidRDefault="008B0BC3" w:rsidP="008B0BC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5" w:type="dxa"/>
            <w:vMerge/>
          </w:tcPr>
          <w:p w:rsidR="008B0BC3" w:rsidRPr="00397716" w:rsidRDefault="008B0BC3" w:rsidP="008B0BC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8" w:type="dxa"/>
          </w:tcPr>
          <w:p w:rsidR="008B0BC3" w:rsidRPr="00397716" w:rsidRDefault="008B0BC3" w:rsidP="008B0BC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97716">
              <w:rPr>
                <w:rFonts w:eastAsia="Calibri"/>
                <w:sz w:val="24"/>
                <w:szCs w:val="24"/>
              </w:rPr>
              <w:t>Хімія</w:t>
            </w:r>
            <w:proofErr w:type="spellEnd"/>
            <w:r w:rsidRPr="0039771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/>
          </w:tcPr>
          <w:p w:rsidR="008B0BC3" w:rsidRPr="00397716" w:rsidRDefault="008B0BC3" w:rsidP="008B0BC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0BC3" w:rsidRPr="00397716" w:rsidRDefault="008B0BC3" w:rsidP="008B0BC3">
            <w:pPr>
              <w:jc w:val="center"/>
              <w:rPr>
                <w:rFonts w:eastAsia="Calibri"/>
                <w:sz w:val="24"/>
                <w:szCs w:val="24"/>
              </w:rPr>
            </w:pPr>
            <w:r w:rsidRPr="00397716">
              <w:rPr>
                <w:rFonts w:eastAsia="Calibri"/>
                <w:sz w:val="24"/>
                <w:szCs w:val="24"/>
              </w:rPr>
              <w:t>ІІІ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B0BC3" w:rsidRPr="00397716" w:rsidRDefault="008B0BC3" w:rsidP="008B0BC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97716">
              <w:rPr>
                <w:rFonts w:eastAsia="Calibri"/>
                <w:sz w:val="24"/>
                <w:szCs w:val="24"/>
              </w:rPr>
              <w:t>В.Морозова</w:t>
            </w:r>
            <w:proofErr w:type="spellEnd"/>
          </w:p>
        </w:tc>
      </w:tr>
      <w:tr w:rsidR="008B0BC3" w:rsidRPr="00397716" w:rsidTr="008B0BC3">
        <w:trPr>
          <w:trHeight w:val="317"/>
        </w:trPr>
        <w:tc>
          <w:tcPr>
            <w:tcW w:w="868" w:type="dxa"/>
          </w:tcPr>
          <w:p w:rsidR="008B0BC3" w:rsidRPr="00397716" w:rsidRDefault="008B0BC3" w:rsidP="008B0BC3">
            <w:pPr>
              <w:jc w:val="center"/>
              <w:rPr>
                <w:rFonts w:eastAsia="Calibri"/>
                <w:sz w:val="24"/>
                <w:szCs w:val="24"/>
              </w:rPr>
            </w:pPr>
            <w:r w:rsidRPr="003977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065" w:type="dxa"/>
          </w:tcPr>
          <w:p w:rsidR="008B0BC3" w:rsidRPr="00397716" w:rsidRDefault="008B0BC3" w:rsidP="008B0BC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97716">
              <w:rPr>
                <w:rFonts w:eastAsia="Calibri"/>
                <w:sz w:val="24"/>
                <w:szCs w:val="24"/>
              </w:rPr>
              <w:t>Андрущенко</w:t>
            </w:r>
            <w:proofErr w:type="spellEnd"/>
            <w:r w:rsidRPr="0039771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97716">
              <w:rPr>
                <w:rFonts w:eastAsia="Calibri"/>
                <w:sz w:val="24"/>
                <w:szCs w:val="24"/>
              </w:rPr>
              <w:t>Іван</w:t>
            </w:r>
            <w:proofErr w:type="spellEnd"/>
          </w:p>
        </w:tc>
        <w:tc>
          <w:tcPr>
            <w:tcW w:w="2588" w:type="dxa"/>
          </w:tcPr>
          <w:p w:rsidR="008B0BC3" w:rsidRPr="00397716" w:rsidRDefault="008B0BC3" w:rsidP="008B0BC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97716">
              <w:rPr>
                <w:rFonts w:eastAsia="Calibri"/>
                <w:sz w:val="24"/>
                <w:szCs w:val="24"/>
              </w:rPr>
              <w:t>Фізика</w:t>
            </w:r>
            <w:proofErr w:type="spellEnd"/>
          </w:p>
        </w:tc>
        <w:tc>
          <w:tcPr>
            <w:tcW w:w="993" w:type="dxa"/>
          </w:tcPr>
          <w:p w:rsidR="008B0BC3" w:rsidRPr="00397716" w:rsidRDefault="008B0BC3" w:rsidP="008B0BC3">
            <w:pPr>
              <w:jc w:val="center"/>
              <w:rPr>
                <w:rFonts w:eastAsia="Calibri"/>
                <w:sz w:val="24"/>
                <w:szCs w:val="24"/>
              </w:rPr>
            </w:pPr>
            <w:r w:rsidRPr="00397716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B0BC3" w:rsidRPr="00397716" w:rsidRDefault="008B0BC3" w:rsidP="008B0BC3">
            <w:pPr>
              <w:jc w:val="center"/>
              <w:rPr>
                <w:rFonts w:eastAsia="Calibri"/>
                <w:sz w:val="24"/>
                <w:szCs w:val="24"/>
              </w:rPr>
            </w:pPr>
            <w:r w:rsidRPr="00397716">
              <w:rPr>
                <w:rFonts w:eastAsia="Calibri"/>
                <w:sz w:val="24"/>
                <w:szCs w:val="24"/>
              </w:rPr>
              <w:t>ІІІ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B0BC3" w:rsidRPr="00397716" w:rsidRDefault="008B0BC3" w:rsidP="008B0BC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97716">
              <w:rPr>
                <w:rFonts w:eastAsia="Calibri"/>
                <w:sz w:val="24"/>
                <w:szCs w:val="24"/>
              </w:rPr>
              <w:t>В.Морозова</w:t>
            </w:r>
            <w:proofErr w:type="spellEnd"/>
          </w:p>
        </w:tc>
      </w:tr>
      <w:tr w:rsidR="008B0BC3" w:rsidRPr="00397716" w:rsidTr="008B0BC3">
        <w:trPr>
          <w:trHeight w:val="266"/>
        </w:trPr>
        <w:tc>
          <w:tcPr>
            <w:tcW w:w="868" w:type="dxa"/>
          </w:tcPr>
          <w:p w:rsidR="008B0BC3" w:rsidRPr="00397716" w:rsidRDefault="008B0BC3" w:rsidP="008B0BC3">
            <w:pPr>
              <w:jc w:val="center"/>
              <w:rPr>
                <w:rFonts w:eastAsia="Calibri"/>
                <w:sz w:val="24"/>
                <w:szCs w:val="24"/>
              </w:rPr>
            </w:pPr>
            <w:r w:rsidRPr="0039771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065" w:type="dxa"/>
          </w:tcPr>
          <w:p w:rsidR="008B0BC3" w:rsidRPr="00397716" w:rsidRDefault="008B0BC3" w:rsidP="008B0BC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97716">
              <w:rPr>
                <w:rFonts w:eastAsia="Calibri"/>
                <w:sz w:val="24"/>
                <w:szCs w:val="24"/>
              </w:rPr>
              <w:t>Удовенко</w:t>
            </w:r>
            <w:proofErr w:type="spellEnd"/>
            <w:r w:rsidRPr="0039771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97716">
              <w:rPr>
                <w:rFonts w:eastAsia="Calibri"/>
                <w:sz w:val="24"/>
                <w:szCs w:val="24"/>
              </w:rPr>
              <w:t>Роман</w:t>
            </w:r>
            <w:proofErr w:type="spellEnd"/>
          </w:p>
        </w:tc>
        <w:tc>
          <w:tcPr>
            <w:tcW w:w="2588" w:type="dxa"/>
          </w:tcPr>
          <w:p w:rsidR="008B0BC3" w:rsidRPr="00397716" w:rsidRDefault="008B0BC3" w:rsidP="008B0BC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97716">
              <w:rPr>
                <w:rFonts w:eastAsia="Calibri"/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993" w:type="dxa"/>
          </w:tcPr>
          <w:p w:rsidR="008B0BC3" w:rsidRPr="00397716" w:rsidRDefault="008B0BC3" w:rsidP="008B0BC3">
            <w:pPr>
              <w:jc w:val="center"/>
              <w:rPr>
                <w:rFonts w:eastAsia="Calibri"/>
                <w:sz w:val="24"/>
                <w:szCs w:val="24"/>
              </w:rPr>
            </w:pPr>
            <w:r w:rsidRPr="00397716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B0BC3" w:rsidRPr="00397716" w:rsidRDefault="008B0BC3" w:rsidP="008B0BC3">
            <w:pPr>
              <w:jc w:val="center"/>
              <w:rPr>
                <w:rFonts w:eastAsia="Calibri"/>
                <w:sz w:val="24"/>
                <w:szCs w:val="24"/>
              </w:rPr>
            </w:pPr>
            <w:r w:rsidRPr="00397716">
              <w:rPr>
                <w:rFonts w:eastAsia="Calibri"/>
                <w:sz w:val="24"/>
                <w:szCs w:val="24"/>
              </w:rPr>
              <w:t>ІІІ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B0BC3" w:rsidRPr="00397716" w:rsidRDefault="008B0BC3" w:rsidP="008B0BC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97716">
              <w:rPr>
                <w:rFonts w:eastAsia="Calibri"/>
                <w:sz w:val="24"/>
                <w:szCs w:val="24"/>
              </w:rPr>
              <w:t>А.Горовенко</w:t>
            </w:r>
            <w:proofErr w:type="spellEnd"/>
          </w:p>
        </w:tc>
      </w:tr>
      <w:tr w:rsidR="008B0BC3" w:rsidRPr="00397716" w:rsidTr="008B0BC3">
        <w:trPr>
          <w:trHeight w:val="369"/>
        </w:trPr>
        <w:tc>
          <w:tcPr>
            <w:tcW w:w="868" w:type="dxa"/>
          </w:tcPr>
          <w:p w:rsidR="008B0BC3" w:rsidRPr="00397716" w:rsidRDefault="008B0BC3" w:rsidP="008B0BC3">
            <w:pPr>
              <w:jc w:val="center"/>
              <w:rPr>
                <w:rFonts w:eastAsia="Calibri"/>
                <w:sz w:val="24"/>
                <w:szCs w:val="24"/>
              </w:rPr>
            </w:pPr>
            <w:r w:rsidRPr="0039771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065" w:type="dxa"/>
          </w:tcPr>
          <w:p w:rsidR="008B0BC3" w:rsidRPr="00397716" w:rsidRDefault="008B0BC3" w:rsidP="008B0BC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97716">
              <w:rPr>
                <w:rFonts w:eastAsia="Calibri"/>
                <w:sz w:val="24"/>
                <w:szCs w:val="24"/>
              </w:rPr>
              <w:t>Ведмеденко</w:t>
            </w:r>
            <w:proofErr w:type="spellEnd"/>
            <w:r w:rsidRPr="0039771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97716">
              <w:rPr>
                <w:rFonts w:eastAsia="Calibri"/>
                <w:sz w:val="24"/>
                <w:szCs w:val="24"/>
              </w:rPr>
              <w:t>Ольга</w:t>
            </w:r>
            <w:proofErr w:type="spellEnd"/>
          </w:p>
        </w:tc>
        <w:tc>
          <w:tcPr>
            <w:tcW w:w="2588" w:type="dxa"/>
          </w:tcPr>
          <w:p w:rsidR="008B0BC3" w:rsidRPr="00397716" w:rsidRDefault="008B0BC3" w:rsidP="008B0BC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97716">
              <w:rPr>
                <w:rFonts w:eastAsia="Calibri"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993" w:type="dxa"/>
          </w:tcPr>
          <w:p w:rsidR="008B0BC3" w:rsidRPr="00397716" w:rsidRDefault="008B0BC3" w:rsidP="008B0BC3">
            <w:pPr>
              <w:jc w:val="center"/>
              <w:rPr>
                <w:rFonts w:eastAsia="Calibri"/>
                <w:sz w:val="24"/>
                <w:szCs w:val="24"/>
              </w:rPr>
            </w:pPr>
            <w:r w:rsidRPr="00397716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B0BC3" w:rsidRPr="00397716" w:rsidRDefault="008B0BC3" w:rsidP="008B0BC3">
            <w:pPr>
              <w:jc w:val="center"/>
              <w:rPr>
                <w:rFonts w:eastAsia="Calibri"/>
                <w:sz w:val="24"/>
                <w:szCs w:val="24"/>
              </w:rPr>
            </w:pPr>
            <w:r w:rsidRPr="00397716">
              <w:rPr>
                <w:rFonts w:eastAsia="Calibri"/>
                <w:sz w:val="24"/>
                <w:szCs w:val="24"/>
              </w:rPr>
              <w:t>ІІІ</w:t>
            </w:r>
          </w:p>
        </w:tc>
        <w:tc>
          <w:tcPr>
            <w:tcW w:w="1984" w:type="dxa"/>
          </w:tcPr>
          <w:p w:rsidR="008B0BC3" w:rsidRPr="00397716" w:rsidRDefault="008B0BC3" w:rsidP="008B0BC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97716">
              <w:rPr>
                <w:rFonts w:eastAsia="Calibri"/>
                <w:sz w:val="24"/>
                <w:szCs w:val="24"/>
              </w:rPr>
              <w:t>В.Гутніченко</w:t>
            </w:r>
            <w:proofErr w:type="spellEnd"/>
          </w:p>
        </w:tc>
      </w:tr>
      <w:tr w:rsidR="008B0BC3" w:rsidRPr="00397716" w:rsidTr="008B0BC3">
        <w:tc>
          <w:tcPr>
            <w:tcW w:w="868" w:type="dxa"/>
          </w:tcPr>
          <w:p w:rsidR="008B0BC3" w:rsidRPr="00397716" w:rsidRDefault="008B0BC3" w:rsidP="008B0BC3">
            <w:pPr>
              <w:jc w:val="center"/>
              <w:rPr>
                <w:rFonts w:eastAsia="Calibri"/>
                <w:sz w:val="24"/>
                <w:szCs w:val="24"/>
              </w:rPr>
            </w:pPr>
            <w:r w:rsidRPr="0039771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065" w:type="dxa"/>
          </w:tcPr>
          <w:p w:rsidR="008B0BC3" w:rsidRPr="00397716" w:rsidRDefault="008B0BC3" w:rsidP="008B0BC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8" w:type="dxa"/>
          </w:tcPr>
          <w:p w:rsidR="008B0BC3" w:rsidRPr="00397716" w:rsidRDefault="008B0BC3" w:rsidP="008B0BC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97716">
              <w:rPr>
                <w:rFonts w:eastAsia="Calibri"/>
                <w:sz w:val="24"/>
                <w:szCs w:val="24"/>
              </w:rPr>
              <w:t>Математика</w:t>
            </w:r>
            <w:proofErr w:type="spellEnd"/>
            <w:r w:rsidRPr="0039771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8B0BC3" w:rsidRPr="00397716" w:rsidRDefault="008B0BC3" w:rsidP="008B0BC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0BC3" w:rsidRPr="00397716" w:rsidRDefault="008B0BC3" w:rsidP="008B0BC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0BC3" w:rsidRPr="00397716" w:rsidRDefault="008B0BC3" w:rsidP="008B0BC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97716">
              <w:rPr>
                <w:rFonts w:eastAsia="Calibri"/>
                <w:sz w:val="24"/>
                <w:szCs w:val="24"/>
              </w:rPr>
              <w:t>О.Шіяненко</w:t>
            </w:r>
            <w:proofErr w:type="spellEnd"/>
          </w:p>
        </w:tc>
      </w:tr>
      <w:tr w:rsidR="008B0BC3" w:rsidRPr="00397716" w:rsidTr="008B0BC3">
        <w:tc>
          <w:tcPr>
            <w:tcW w:w="868" w:type="dxa"/>
            <w:vMerge w:val="restart"/>
          </w:tcPr>
          <w:p w:rsidR="008B0BC3" w:rsidRPr="00397716" w:rsidRDefault="008B0BC3" w:rsidP="008B0BC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5" w:type="dxa"/>
          </w:tcPr>
          <w:p w:rsidR="008B0BC3" w:rsidRPr="00397716" w:rsidRDefault="008B0BC3" w:rsidP="008B0BC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97716">
              <w:rPr>
                <w:rFonts w:eastAsia="Calibri"/>
                <w:sz w:val="24"/>
                <w:szCs w:val="24"/>
              </w:rPr>
              <w:t>Ковтуненко</w:t>
            </w:r>
            <w:proofErr w:type="spellEnd"/>
            <w:r w:rsidRPr="0039771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97716">
              <w:rPr>
                <w:rFonts w:eastAsia="Calibri"/>
                <w:sz w:val="24"/>
                <w:szCs w:val="24"/>
              </w:rPr>
              <w:t>Вероніка</w:t>
            </w:r>
            <w:proofErr w:type="spellEnd"/>
          </w:p>
        </w:tc>
        <w:tc>
          <w:tcPr>
            <w:tcW w:w="2588" w:type="dxa"/>
            <w:vMerge w:val="restart"/>
          </w:tcPr>
          <w:p w:rsidR="008B0BC3" w:rsidRPr="00397716" w:rsidRDefault="008B0BC3" w:rsidP="008B0BC3">
            <w:pPr>
              <w:rPr>
                <w:rFonts w:eastAsia="Calibri"/>
                <w:sz w:val="24"/>
                <w:szCs w:val="24"/>
              </w:rPr>
            </w:pPr>
            <w:r w:rsidRPr="00397716">
              <w:rPr>
                <w:rFonts w:eastAsia="Calibri"/>
                <w:sz w:val="24"/>
                <w:szCs w:val="24"/>
              </w:rPr>
              <w:t xml:space="preserve">к. </w:t>
            </w:r>
            <w:proofErr w:type="spellStart"/>
            <w:r w:rsidRPr="00397716">
              <w:rPr>
                <w:rFonts w:eastAsia="Calibri"/>
                <w:sz w:val="24"/>
                <w:szCs w:val="24"/>
              </w:rPr>
              <w:t>П.Яцика</w:t>
            </w:r>
            <w:proofErr w:type="spellEnd"/>
          </w:p>
        </w:tc>
        <w:tc>
          <w:tcPr>
            <w:tcW w:w="993" w:type="dxa"/>
          </w:tcPr>
          <w:p w:rsidR="008B0BC3" w:rsidRPr="00397716" w:rsidRDefault="008B0BC3" w:rsidP="008B0BC3">
            <w:pPr>
              <w:jc w:val="center"/>
              <w:rPr>
                <w:rFonts w:eastAsia="Calibri"/>
                <w:sz w:val="24"/>
                <w:szCs w:val="24"/>
              </w:rPr>
            </w:pPr>
            <w:r w:rsidRPr="0039771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B0BC3" w:rsidRPr="00397716" w:rsidRDefault="008B0BC3" w:rsidP="008B0BC3">
            <w:pPr>
              <w:jc w:val="center"/>
              <w:rPr>
                <w:rFonts w:eastAsia="Calibri"/>
                <w:sz w:val="24"/>
                <w:szCs w:val="24"/>
              </w:rPr>
            </w:pPr>
            <w:r w:rsidRPr="00397716">
              <w:rPr>
                <w:rFonts w:eastAsia="Calibri"/>
                <w:sz w:val="24"/>
                <w:szCs w:val="24"/>
              </w:rPr>
              <w:t>ІІІ</w:t>
            </w:r>
          </w:p>
        </w:tc>
        <w:tc>
          <w:tcPr>
            <w:tcW w:w="1984" w:type="dxa"/>
            <w:vMerge w:val="restart"/>
          </w:tcPr>
          <w:p w:rsidR="008B0BC3" w:rsidRPr="00397716" w:rsidRDefault="008B0BC3" w:rsidP="008B0BC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97716">
              <w:rPr>
                <w:rFonts w:eastAsia="Calibri"/>
                <w:sz w:val="24"/>
                <w:szCs w:val="24"/>
              </w:rPr>
              <w:t>Л.Коляда</w:t>
            </w:r>
            <w:proofErr w:type="spellEnd"/>
          </w:p>
        </w:tc>
      </w:tr>
      <w:tr w:rsidR="008B0BC3" w:rsidRPr="00397716" w:rsidTr="008B0BC3">
        <w:tc>
          <w:tcPr>
            <w:tcW w:w="868" w:type="dxa"/>
            <w:vMerge/>
          </w:tcPr>
          <w:p w:rsidR="008B0BC3" w:rsidRPr="00397716" w:rsidRDefault="008B0BC3" w:rsidP="008B0BC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5" w:type="dxa"/>
          </w:tcPr>
          <w:p w:rsidR="008B0BC3" w:rsidRPr="00397716" w:rsidRDefault="008B0BC3" w:rsidP="008B0BC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97716">
              <w:rPr>
                <w:rFonts w:eastAsia="Calibri"/>
                <w:sz w:val="24"/>
                <w:szCs w:val="24"/>
              </w:rPr>
              <w:t>Глушко</w:t>
            </w:r>
            <w:proofErr w:type="spellEnd"/>
            <w:r w:rsidRPr="0039771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97716">
              <w:rPr>
                <w:rFonts w:eastAsia="Calibri"/>
                <w:sz w:val="24"/>
                <w:szCs w:val="24"/>
              </w:rPr>
              <w:t>Валерія</w:t>
            </w:r>
            <w:proofErr w:type="spellEnd"/>
          </w:p>
        </w:tc>
        <w:tc>
          <w:tcPr>
            <w:tcW w:w="2588" w:type="dxa"/>
            <w:vMerge/>
          </w:tcPr>
          <w:p w:rsidR="008B0BC3" w:rsidRPr="00397716" w:rsidRDefault="008B0BC3" w:rsidP="008B0BC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8B0BC3" w:rsidRPr="00397716" w:rsidRDefault="008B0BC3" w:rsidP="008B0BC3">
            <w:pPr>
              <w:jc w:val="center"/>
              <w:rPr>
                <w:rFonts w:eastAsia="Calibri"/>
                <w:sz w:val="24"/>
                <w:szCs w:val="24"/>
              </w:rPr>
            </w:pPr>
            <w:r w:rsidRPr="00397716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B0BC3" w:rsidRPr="00397716" w:rsidRDefault="008B0BC3" w:rsidP="008B0BC3">
            <w:pPr>
              <w:jc w:val="center"/>
              <w:rPr>
                <w:rFonts w:eastAsia="Calibri"/>
                <w:sz w:val="24"/>
                <w:szCs w:val="24"/>
              </w:rPr>
            </w:pPr>
            <w:r w:rsidRPr="00397716">
              <w:rPr>
                <w:rFonts w:eastAsia="Calibri"/>
                <w:sz w:val="24"/>
                <w:szCs w:val="24"/>
              </w:rPr>
              <w:t>ІІІ</w:t>
            </w:r>
          </w:p>
        </w:tc>
        <w:tc>
          <w:tcPr>
            <w:tcW w:w="1984" w:type="dxa"/>
            <w:vMerge/>
          </w:tcPr>
          <w:p w:rsidR="008B0BC3" w:rsidRPr="00397716" w:rsidRDefault="008B0BC3" w:rsidP="008B0BC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B0BC3" w:rsidRPr="00397716" w:rsidTr="008B0BC3">
        <w:tc>
          <w:tcPr>
            <w:tcW w:w="868" w:type="dxa"/>
            <w:vMerge/>
          </w:tcPr>
          <w:p w:rsidR="008B0BC3" w:rsidRPr="00397716" w:rsidRDefault="008B0BC3" w:rsidP="008B0BC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5" w:type="dxa"/>
          </w:tcPr>
          <w:p w:rsidR="008B0BC3" w:rsidRPr="00397716" w:rsidRDefault="008B0BC3" w:rsidP="008B0BC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97716">
              <w:rPr>
                <w:rFonts w:eastAsia="Calibri"/>
                <w:sz w:val="24"/>
                <w:szCs w:val="24"/>
              </w:rPr>
              <w:t>Андрущенко</w:t>
            </w:r>
            <w:proofErr w:type="spellEnd"/>
            <w:r w:rsidRPr="0039771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97716">
              <w:rPr>
                <w:rFonts w:eastAsia="Calibri"/>
                <w:sz w:val="24"/>
                <w:szCs w:val="24"/>
              </w:rPr>
              <w:t>Іван</w:t>
            </w:r>
            <w:proofErr w:type="spellEnd"/>
          </w:p>
        </w:tc>
        <w:tc>
          <w:tcPr>
            <w:tcW w:w="2588" w:type="dxa"/>
            <w:vMerge/>
          </w:tcPr>
          <w:p w:rsidR="008B0BC3" w:rsidRPr="00397716" w:rsidRDefault="008B0BC3" w:rsidP="008B0BC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8B0BC3" w:rsidRPr="00397716" w:rsidRDefault="008B0BC3" w:rsidP="008B0BC3">
            <w:pPr>
              <w:jc w:val="center"/>
              <w:rPr>
                <w:rFonts w:eastAsia="Calibri"/>
                <w:sz w:val="24"/>
                <w:szCs w:val="24"/>
              </w:rPr>
            </w:pPr>
            <w:r w:rsidRPr="00397716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B0BC3" w:rsidRPr="00397716" w:rsidRDefault="008B0BC3" w:rsidP="008B0BC3">
            <w:pPr>
              <w:jc w:val="center"/>
              <w:rPr>
                <w:rFonts w:eastAsia="Calibri"/>
                <w:sz w:val="24"/>
                <w:szCs w:val="24"/>
              </w:rPr>
            </w:pPr>
            <w:r w:rsidRPr="00397716">
              <w:rPr>
                <w:rFonts w:eastAsia="Calibri"/>
                <w:sz w:val="24"/>
                <w:szCs w:val="24"/>
              </w:rPr>
              <w:t>ІІІ</w:t>
            </w:r>
          </w:p>
        </w:tc>
        <w:tc>
          <w:tcPr>
            <w:tcW w:w="1984" w:type="dxa"/>
            <w:vMerge/>
          </w:tcPr>
          <w:p w:rsidR="008B0BC3" w:rsidRPr="00397716" w:rsidRDefault="008B0BC3" w:rsidP="008B0BC3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8B0BC3" w:rsidRDefault="008B0BC3" w:rsidP="008B0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</w:p>
    <w:p w:rsidR="008B1363" w:rsidRPr="00015B12" w:rsidRDefault="008B1363" w:rsidP="008B0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Державною службою центру якості освіти та відповідно до наказу по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Мисайлівській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гімназії від  10.05.2023 № 57</w:t>
      </w:r>
      <w:r w:rsidRPr="008B1363">
        <w:rPr>
          <w:rFonts w:ascii="Times New Roman" w:eastAsia="Times New Roman" w:hAnsi="Times New Roman" w:cs="Times New Roman"/>
          <w:b/>
          <w:sz w:val="28"/>
          <w:szCs w:val="21"/>
          <w:lang w:eastAsia="uk-UA"/>
        </w:rPr>
        <w:t xml:space="preserve"> </w:t>
      </w:r>
      <w:r w:rsidRPr="00156634">
        <w:rPr>
          <w:rFonts w:ascii="Times New Roman" w:eastAsia="Times New Roman" w:hAnsi="Times New Roman" w:cs="Times New Roman"/>
          <w:sz w:val="28"/>
          <w:szCs w:val="21"/>
          <w:lang w:eastAsia="uk-UA"/>
        </w:rPr>
        <w:t xml:space="preserve">«Про створення робочої групи та проведення </w:t>
      </w:r>
      <w:proofErr w:type="spellStart"/>
      <w:r w:rsidRPr="00156634">
        <w:rPr>
          <w:rFonts w:ascii="Times New Roman" w:eastAsia="Times New Roman" w:hAnsi="Times New Roman" w:cs="Times New Roman"/>
          <w:sz w:val="28"/>
          <w:szCs w:val="21"/>
          <w:lang w:eastAsia="uk-UA"/>
        </w:rPr>
        <w:t>самооцінювання</w:t>
      </w:r>
      <w:proofErr w:type="spellEnd"/>
      <w:r w:rsidRPr="00156634">
        <w:rPr>
          <w:rFonts w:ascii="Times New Roman" w:eastAsia="Times New Roman" w:hAnsi="Times New Roman" w:cs="Times New Roman"/>
          <w:sz w:val="28"/>
          <w:szCs w:val="21"/>
          <w:lang w:eastAsia="uk-UA"/>
        </w:rPr>
        <w:t xml:space="preserve"> </w:t>
      </w:r>
      <w:r w:rsidR="00156634" w:rsidRPr="00156634">
        <w:rPr>
          <w:rFonts w:ascii="Times New Roman" w:eastAsia="Times New Roman" w:hAnsi="Times New Roman" w:cs="Times New Roman"/>
          <w:sz w:val="28"/>
          <w:szCs w:val="21"/>
          <w:lang w:eastAsia="uk-UA"/>
        </w:rPr>
        <w:t xml:space="preserve"> </w:t>
      </w:r>
      <w:r w:rsidRPr="00156634">
        <w:rPr>
          <w:rFonts w:ascii="Times New Roman" w:eastAsia="Times New Roman" w:hAnsi="Times New Roman" w:cs="Times New Roman"/>
          <w:sz w:val="28"/>
          <w:szCs w:val="21"/>
          <w:lang w:eastAsia="uk-UA"/>
        </w:rPr>
        <w:t>якості освітньої діяльності</w:t>
      </w:r>
      <w:r w:rsidR="00156634" w:rsidRPr="00156634">
        <w:rPr>
          <w:rFonts w:ascii="Times New Roman" w:eastAsia="Times New Roman" w:hAnsi="Times New Roman" w:cs="Times New Roman"/>
          <w:sz w:val="28"/>
          <w:szCs w:val="21"/>
          <w:lang w:eastAsia="uk-UA"/>
        </w:rPr>
        <w:t>»</w:t>
      </w:r>
      <w:r w:rsidR="00156634">
        <w:rPr>
          <w:rFonts w:ascii="Times New Roman" w:eastAsia="Times New Roman" w:hAnsi="Times New Roman" w:cs="Times New Roman"/>
          <w:sz w:val="28"/>
          <w:szCs w:val="2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проводилося</w:t>
      </w:r>
      <w:r w:rsidR="005231FB"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анкетування педагогічних працівників, батьків та учнів, які досягли 14 років щодо </w:t>
      </w:r>
      <w:r w:rsidRPr="00B42031">
        <w:rPr>
          <w:rFonts w:ascii="Times New Roman" w:eastAsia="Times New Roman" w:hAnsi="Times New Roman" w:cs="Times New Roman"/>
          <w:sz w:val="28"/>
          <w:szCs w:val="21"/>
          <w:lang w:eastAsia="uk-UA"/>
        </w:rPr>
        <w:t xml:space="preserve">вивчення й </w:t>
      </w:r>
      <w:proofErr w:type="spellStart"/>
      <w:r w:rsidRPr="00B42031">
        <w:rPr>
          <w:rFonts w:ascii="Times New Roman" w:eastAsia="Times New Roman" w:hAnsi="Times New Roman" w:cs="Times New Roman"/>
          <w:sz w:val="28"/>
          <w:szCs w:val="21"/>
          <w:lang w:eastAsia="uk-UA"/>
        </w:rPr>
        <w:t>самооцінювання</w:t>
      </w:r>
      <w:proofErr w:type="spellEnd"/>
      <w:r w:rsidRPr="00B42031">
        <w:rPr>
          <w:rFonts w:ascii="Times New Roman" w:eastAsia="Times New Roman" w:hAnsi="Times New Roman" w:cs="Times New Roman"/>
          <w:sz w:val="28"/>
          <w:szCs w:val="21"/>
          <w:lang w:eastAsia="uk-UA"/>
        </w:rPr>
        <w:t xml:space="preserve"> якості освітньої діяльності закладу за напр</w:t>
      </w:r>
      <w:r>
        <w:rPr>
          <w:rFonts w:ascii="Times New Roman" w:eastAsia="Times New Roman" w:hAnsi="Times New Roman" w:cs="Times New Roman"/>
          <w:sz w:val="28"/>
          <w:szCs w:val="21"/>
          <w:lang w:eastAsia="uk-UA"/>
        </w:rPr>
        <w:t>ямом «Управлінська діяльність</w:t>
      </w:r>
      <w:r w:rsidR="00015B12">
        <w:rPr>
          <w:rFonts w:ascii="Times New Roman" w:eastAsia="Times New Roman" w:hAnsi="Times New Roman" w:cs="Times New Roman"/>
          <w:sz w:val="28"/>
          <w:szCs w:val="21"/>
          <w:lang w:eastAsia="uk-UA"/>
        </w:rPr>
        <w:t>».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</w:p>
    <w:p w:rsidR="005231FB" w:rsidRPr="005231FB" w:rsidRDefault="008B1363" w:rsidP="00015B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Виховна діяльність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Мисайлівської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5231FB" w:rsidRPr="00523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гімназії</w:t>
      </w:r>
    </w:p>
    <w:p w:rsidR="005231FB" w:rsidRPr="005231FB" w:rsidRDefault="005231FB" w:rsidP="00523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спрямована на реалізацію Закону України,   державних та регіональних програм, виховання людини і громадянина, що уміє адаптуватися в</w:t>
      </w:r>
    </w:p>
    <w:p w:rsidR="005231FB" w:rsidRPr="005231FB" w:rsidRDefault="005231FB" w:rsidP="00523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сучасному світі, здатного знайти своє місце в нім, самостійно ухвалювати рішення, висловлювати свою думку, творчо мислити,</w:t>
      </w:r>
      <w:r w:rsidR="00E461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розвиток творчих здібностей ”.</w:t>
      </w:r>
    </w:p>
    <w:p w:rsidR="005231FB" w:rsidRPr="005231FB" w:rsidRDefault="005231FB" w:rsidP="008B0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Цього року виховний процес мав свої особливості, він був організований з урахуванням дистанційної форми навчання у зв’язку із пандемією </w:t>
      </w:r>
      <w:proofErr w:type="spellStart"/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Covid</w:t>
      </w:r>
      <w:proofErr w:type="spellEnd"/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-19 та воєнним станом. Реалізація основних завдань і принципів виховання здійснювалась шляхом планової організації виховної роботи та органів учнівського самоврядування школи.</w:t>
      </w:r>
    </w:p>
    <w:p w:rsidR="005231FB" w:rsidRPr="005231FB" w:rsidRDefault="005231FB" w:rsidP="00523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Реалізація основних завдань і принципів виховання здійснювалась з урахуванням всіх рекомендацій та наказів МОН під час карантину та воєнного стану. Багато заходів проводилося в онлайн форматі.</w:t>
      </w:r>
    </w:p>
    <w:p w:rsidR="005231FB" w:rsidRPr="005231FB" w:rsidRDefault="005231FB" w:rsidP="00523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 Для реалізації цієї діяльності  у школі був розроблений план  роботи, який  охопив всі напрямки виховання: патріотичне, правове, моральне, трудове, екологічне, превентивне та включає  календарні, традиційні шкільні свята, заходи, конкурси,  заходи щодо зміцнення моральності та утвердження здорового способу життя.</w:t>
      </w:r>
    </w:p>
    <w:p w:rsidR="005231FB" w:rsidRPr="005231FB" w:rsidRDefault="005231FB" w:rsidP="008B0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 Пріоритетним у виховній роботі школи є :</w:t>
      </w:r>
    </w:p>
    <w:p w:rsidR="005231FB" w:rsidRPr="005231FB" w:rsidRDefault="005231FB" w:rsidP="008B0BC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Реалізація особистісно – орієнтованого підходу в навчально – виховному процесі;</w:t>
      </w:r>
    </w:p>
    <w:p w:rsidR="005231FB" w:rsidRPr="005231FB" w:rsidRDefault="005231FB" w:rsidP="008B0BC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Збереження морального та фізичного здоров'я підростаючого покоління;</w:t>
      </w:r>
    </w:p>
    <w:p w:rsidR="005231FB" w:rsidRPr="005231FB" w:rsidRDefault="005231FB" w:rsidP="008B0BC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Виховання патріотизму, громадських якостей особистості;</w:t>
      </w:r>
    </w:p>
    <w:p w:rsidR="005231FB" w:rsidRPr="005231FB" w:rsidRDefault="005231FB" w:rsidP="008B0BC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 педагогічних умов для соціалізації школярів, виховання в них життєвої компетентності;</w:t>
      </w:r>
    </w:p>
    <w:p w:rsidR="005231FB" w:rsidRPr="005231FB" w:rsidRDefault="005231FB" w:rsidP="008B0BC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Виховання громадянина України;</w:t>
      </w:r>
    </w:p>
    <w:p w:rsidR="005231FB" w:rsidRPr="005231FB" w:rsidRDefault="005231FB" w:rsidP="008B0BC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 особистості учня, його наукового світогляду,</w:t>
      </w:r>
      <w:r w:rsidR="00E461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розвитку його здібностей і обдарувань;</w:t>
      </w:r>
      <w:r w:rsidR="00E461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5231FB" w:rsidRPr="005231FB" w:rsidRDefault="005231FB" w:rsidP="008B0BC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Виховання любові до праці, почуття дбайливого господаря своєї школи, бережливого ставлення до шкільного і класного майна;</w:t>
      </w:r>
    </w:p>
    <w:p w:rsidR="005231FB" w:rsidRPr="005231FB" w:rsidRDefault="005231FB" w:rsidP="008B0BC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 здорового способу життя;</w:t>
      </w:r>
    </w:p>
    <w:p w:rsidR="005231FB" w:rsidRPr="005231FB" w:rsidRDefault="005231FB" w:rsidP="008B0BC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Виховання любові до природи, вироблення навиків екологічної культури;</w:t>
      </w:r>
    </w:p>
    <w:p w:rsidR="005231FB" w:rsidRPr="005231FB" w:rsidRDefault="005231FB" w:rsidP="008B0BC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Виховання поваги до вчителів, </w:t>
      </w:r>
      <w:proofErr w:type="spellStart"/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старших,батьків</w:t>
      </w:r>
      <w:proofErr w:type="spellEnd"/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5231FB" w:rsidRPr="005231FB" w:rsidRDefault="005231FB" w:rsidP="008B0BC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 згуртованого та працездатного учнівського колективу.</w:t>
      </w:r>
    </w:p>
    <w:p w:rsidR="005231FB" w:rsidRPr="005231FB" w:rsidRDefault="005231FB" w:rsidP="00015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Протягом року були визначенні тематичні тижні:</w:t>
      </w:r>
    </w:p>
    <w:p w:rsidR="005231FB" w:rsidRPr="005231FB" w:rsidRDefault="005231FB" w:rsidP="00015B12">
      <w:pPr>
        <w:numPr>
          <w:ilvl w:val="3"/>
          <w:numId w:val="1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Олімпійський тиждень ;</w:t>
      </w:r>
    </w:p>
    <w:p w:rsidR="005231FB" w:rsidRPr="005231FB" w:rsidRDefault="005231FB" w:rsidP="00015B12">
      <w:pPr>
        <w:numPr>
          <w:ilvl w:val="3"/>
          <w:numId w:val="1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Тиждень безпеки дорожнього руху «Знання правил дорожнього руху – безпека вашого життя»;</w:t>
      </w:r>
    </w:p>
    <w:p w:rsidR="005231FB" w:rsidRPr="005231FB" w:rsidRDefault="005231FB" w:rsidP="00015B12">
      <w:pPr>
        <w:numPr>
          <w:ilvl w:val="3"/>
          <w:numId w:val="1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Тиждень </w:t>
      </w:r>
      <w:proofErr w:type="spellStart"/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противопожежної</w:t>
      </w:r>
      <w:proofErr w:type="spellEnd"/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безпеки «Вогонь наш друг, та не завжди, чекати можна і біди»;</w:t>
      </w:r>
    </w:p>
    <w:p w:rsidR="005231FB" w:rsidRPr="005231FB" w:rsidRDefault="005231FB" w:rsidP="00015B12">
      <w:pPr>
        <w:numPr>
          <w:ilvl w:val="3"/>
          <w:numId w:val="1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Тиждень Безпеки Дорожнього Руху;</w:t>
      </w:r>
    </w:p>
    <w:p w:rsidR="005231FB" w:rsidRPr="005231FB" w:rsidRDefault="005231FB" w:rsidP="00523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 Виховна робота в школі була спрямована на створення сприятливих умов для всебічного розвитку дітей на кожному з вікових етапів, їх адаптації в соціумі, формування демократичного світогляду, ціннісних орієнтирів, засвоєння морально - етичних норм, сприйняття власної індивідуальності, впевненості в собі, на усвідомленому виборі здорового способу життя , на осмислення самовизначення у виборі професії, на пропаганду духовних надбань українського народу, на виховання любові до рідної землі, мови, на формування правової культури, негативного ставлення до протиправних дій, розвиток учнівського самоврядування, співпрацю з батьками, з закладами охорони здоров’я та громадськими організаціями.</w:t>
      </w:r>
    </w:p>
    <w:p w:rsidR="005231FB" w:rsidRPr="00900E04" w:rsidRDefault="005231FB" w:rsidP="00900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 У виховній роботі використовували  різноманітні за формою та змістом заходи: </w:t>
      </w:r>
    </w:p>
    <w:p w:rsidR="005231FB" w:rsidRPr="005231FB" w:rsidRDefault="005231FB" w:rsidP="005231FB">
      <w:pPr>
        <w:numPr>
          <w:ilvl w:val="0"/>
          <w:numId w:val="12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години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спілкування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;</w:t>
      </w:r>
    </w:p>
    <w:p w:rsidR="005231FB" w:rsidRPr="005231FB" w:rsidRDefault="00900E04" w:rsidP="005231FB">
      <w:pPr>
        <w:numPr>
          <w:ilvl w:val="0"/>
          <w:numId w:val="12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батьківські</w:t>
      </w:r>
      <w:proofErr w:type="spellEnd"/>
      <w:r w:rsidR="005231FB"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="005231FB"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збори</w:t>
      </w:r>
      <w:proofErr w:type="spellEnd"/>
      <w:r w:rsidR="005231FB"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;</w:t>
      </w:r>
    </w:p>
    <w:p w:rsidR="005231FB" w:rsidRPr="005231FB" w:rsidRDefault="005231FB" w:rsidP="005231FB">
      <w:pPr>
        <w:numPr>
          <w:ilvl w:val="0"/>
          <w:numId w:val="12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конкурси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;</w:t>
      </w:r>
    </w:p>
    <w:p w:rsidR="005231FB" w:rsidRPr="005231FB" w:rsidRDefault="005231FB" w:rsidP="005231FB">
      <w:pPr>
        <w:numPr>
          <w:ilvl w:val="0"/>
          <w:numId w:val="12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акції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;</w:t>
      </w:r>
    </w:p>
    <w:p w:rsidR="005231FB" w:rsidRPr="005231FB" w:rsidRDefault="005231FB" w:rsidP="005231FB">
      <w:pPr>
        <w:numPr>
          <w:ilvl w:val="0"/>
          <w:numId w:val="12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виставки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–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конкурси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;</w:t>
      </w:r>
    </w:p>
    <w:p w:rsidR="005231FB" w:rsidRPr="005231FB" w:rsidRDefault="005231FB" w:rsidP="005231FB">
      <w:pPr>
        <w:numPr>
          <w:ilvl w:val="0"/>
          <w:numId w:val="12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усні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журнали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;</w:t>
      </w:r>
    </w:p>
    <w:p w:rsidR="005231FB" w:rsidRPr="005231FB" w:rsidRDefault="005231FB" w:rsidP="005231FB">
      <w:pPr>
        <w:numPr>
          <w:ilvl w:val="0"/>
          <w:numId w:val="12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вікторини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;</w:t>
      </w:r>
    </w:p>
    <w:p w:rsidR="005231FB" w:rsidRPr="005231FB" w:rsidRDefault="005231FB" w:rsidP="005231FB">
      <w:pPr>
        <w:numPr>
          <w:ilvl w:val="0"/>
          <w:numId w:val="12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ігрові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програми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;</w:t>
      </w:r>
    </w:p>
    <w:p w:rsidR="005231FB" w:rsidRPr="00900E04" w:rsidRDefault="005231FB" w:rsidP="005231FB">
      <w:pPr>
        <w:numPr>
          <w:ilvl w:val="0"/>
          <w:numId w:val="12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інтелектуальні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ігри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;</w:t>
      </w:r>
    </w:p>
    <w:p w:rsidR="00900E04" w:rsidRPr="00900E04" w:rsidRDefault="00900E04" w:rsidP="005231FB">
      <w:pPr>
        <w:numPr>
          <w:ilvl w:val="0"/>
          <w:numId w:val="12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уроки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пам'яті</w:t>
      </w:r>
      <w:proofErr w:type="spellEnd"/>
    </w:p>
    <w:p w:rsidR="005231FB" w:rsidRPr="00900E04" w:rsidRDefault="00900E04" w:rsidP="005231FB">
      <w:pPr>
        <w:numPr>
          <w:ilvl w:val="0"/>
          <w:numId w:val="12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інформаційні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години</w:t>
      </w:r>
      <w:proofErr w:type="spellEnd"/>
    </w:p>
    <w:p w:rsidR="005231FB" w:rsidRPr="005231FB" w:rsidRDefault="005231FB" w:rsidP="005231FB">
      <w:pPr>
        <w:numPr>
          <w:ilvl w:val="0"/>
          <w:numId w:val="13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конференції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;</w:t>
      </w:r>
    </w:p>
    <w:p w:rsidR="005231FB" w:rsidRPr="005231FB" w:rsidRDefault="005231FB" w:rsidP="005231FB">
      <w:pPr>
        <w:numPr>
          <w:ilvl w:val="0"/>
          <w:numId w:val="13"/>
        </w:numPr>
        <w:shd w:val="clear" w:color="auto" w:fill="FFFFFF"/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спартакіади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.</w:t>
      </w:r>
    </w:p>
    <w:p w:rsidR="005231FB" w:rsidRPr="005231FB" w:rsidRDefault="005231FB" w:rsidP="00523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       Усі заходи були спрямовані на формування згуртованого та працездатного колективу. Майже всі учні школи приймали активну участь у загальношкільних заходах, ярмарках, лінійках.</w:t>
      </w:r>
    </w:p>
    <w:p w:rsidR="005231FB" w:rsidRPr="005231FB" w:rsidRDefault="005231FB" w:rsidP="00523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Протягом 202</w:t>
      </w:r>
      <w:r w:rsidR="00900E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2/ 2023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навчального року в школі провели такі заходи :</w:t>
      </w:r>
    </w:p>
    <w:p w:rsidR="005231FB" w:rsidRPr="005231FB" w:rsidRDefault="005231FB" w:rsidP="008B0BC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Свято 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першого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дзвоника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;</w:t>
      </w:r>
    </w:p>
    <w:p w:rsidR="005231FB" w:rsidRPr="005231FB" w:rsidRDefault="005231FB" w:rsidP="008B0BC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Єдиний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день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безпеки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дорожнього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руху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gram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( </w:t>
      </w:r>
      <w:proofErr w:type="gram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у рамках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проведення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тижня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безпеки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дорожнього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руху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) ;</w:t>
      </w:r>
    </w:p>
    <w:p w:rsidR="005231FB" w:rsidRPr="005231FB" w:rsidRDefault="005231FB" w:rsidP="008B0BC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Створення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відео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до дня Учителя;</w:t>
      </w:r>
    </w:p>
    <w:p w:rsidR="005231FB" w:rsidRPr="005231FB" w:rsidRDefault="005231FB" w:rsidP="008B0BC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День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українського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козацтва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r w:rsidRPr="00900E0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«</w:t>
      </w:r>
      <w:proofErr w:type="spellStart"/>
      <w:r w:rsidR="00900E04" w:rsidRPr="00900E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uk-UA"/>
        </w:rPr>
        <w:t>Козацькі</w:t>
      </w:r>
      <w:proofErr w:type="spellEnd"/>
      <w:r w:rsidR="00900E04" w:rsidRPr="00900E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="00900E04" w:rsidRPr="00900E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uk-UA"/>
        </w:rPr>
        <w:t>забави</w:t>
      </w:r>
      <w:proofErr w:type="spellEnd"/>
      <w:r w:rsidR="00900E04" w:rsidRPr="00900E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val="ru-RU" w:eastAsia="uk-UA"/>
        </w:rPr>
        <w:t>»</w:t>
      </w:r>
      <w:proofErr w:type="gram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;</w:t>
      </w:r>
      <w:proofErr w:type="gramEnd"/>
    </w:p>
    <w:p w:rsidR="005231FB" w:rsidRPr="005231FB" w:rsidRDefault="005231FB" w:rsidP="008B0BC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Заходи «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Здоровим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бути круто»;</w:t>
      </w:r>
    </w:p>
    <w:p w:rsidR="005231FB" w:rsidRPr="005231FB" w:rsidRDefault="005231FB" w:rsidP="008B0BC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День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Гідності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та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Свободи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;</w:t>
      </w:r>
    </w:p>
    <w:p w:rsidR="005231FB" w:rsidRPr="005231FB" w:rsidRDefault="005231FB" w:rsidP="008B0BC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Покладання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колосків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до </w:t>
      </w:r>
      <w:proofErr w:type="spellStart"/>
      <w:proofErr w:type="gram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пам’ятника</w:t>
      </w:r>
      <w:proofErr w:type="spellEnd"/>
      <w:proofErr w:type="gram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жертвам Голодомору;</w:t>
      </w:r>
    </w:p>
    <w:p w:rsidR="005231FB" w:rsidRPr="005231FB" w:rsidRDefault="005231FB" w:rsidP="008B0BC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«</w:t>
      </w:r>
      <w:proofErr w:type="spellStart"/>
      <w:proofErr w:type="gram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Р</w:t>
      </w:r>
      <w:proofErr w:type="gram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іздвяна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колядка»;</w:t>
      </w:r>
    </w:p>
    <w:p w:rsidR="005231FB" w:rsidRPr="005231FB" w:rsidRDefault="005231FB" w:rsidP="008B0BC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«</w:t>
      </w:r>
      <w:proofErr w:type="spellStart"/>
      <w:proofErr w:type="gram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Р</w:t>
      </w:r>
      <w:proofErr w:type="gram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іздвяні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візерунки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»;</w:t>
      </w:r>
    </w:p>
    <w:p w:rsidR="005231FB" w:rsidRPr="005231FB" w:rsidRDefault="005231FB" w:rsidP="008B0BC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День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пам'яті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Герої</w:t>
      </w:r>
      <w:proofErr w:type="gram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в</w:t>
      </w:r>
      <w:proofErr w:type="spellEnd"/>
      <w:proofErr w:type="gram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Крут;</w:t>
      </w:r>
    </w:p>
    <w:p w:rsidR="005231FB" w:rsidRPr="005231FB" w:rsidRDefault="005231FB" w:rsidP="008B0BC3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Усний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журнал за темою:</w:t>
      </w:r>
    </w:p>
    <w:p w:rsidR="005231FB" w:rsidRPr="005231FB" w:rsidRDefault="005231FB" w:rsidP="008B0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«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Пам’ятайте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свої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права, але не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забувайте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про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св</w:t>
      </w:r>
      <w:r w:rsidR="00900E0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ої</w:t>
      </w:r>
      <w:proofErr w:type="spellEnd"/>
      <w:r w:rsidR="00900E0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="00900E0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обов’язки</w:t>
      </w:r>
      <w:proofErr w:type="spellEnd"/>
      <w:r w:rsidR="00900E0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»</w:t>
      </w: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.</w:t>
      </w:r>
    </w:p>
    <w:p w:rsidR="005231FB" w:rsidRPr="005231FB" w:rsidRDefault="005231FB" w:rsidP="008B0BC3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Круглий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ст</w:t>
      </w:r>
      <w:proofErr w:type="gram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іл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«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Поговоримо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про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наші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права та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обов’язки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»;</w:t>
      </w:r>
    </w:p>
    <w:p w:rsidR="00900E04" w:rsidRPr="00900E04" w:rsidRDefault="005231FB" w:rsidP="008B0BC3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Конкурс –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виставка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малюнкі</w:t>
      </w:r>
      <w:r w:rsidR="00900E0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в</w:t>
      </w:r>
      <w:proofErr w:type="spellEnd"/>
      <w:r w:rsidR="00900E0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«Я маю право </w:t>
      </w:r>
      <w:proofErr w:type="gramStart"/>
      <w:r w:rsidR="00900E0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на</w:t>
      </w:r>
      <w:proofErr w:type="gramEnd"/>
      <w:r w:rsidR="00900E0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…»</w:t>
      </w: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,</w:t>
      </w:r>
      <w:r w:rsidR="00900E0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</w:p>
    <w:p w:rsidR="00900E04" w:rsidRDefault="00900E04" w:rsidP="008B0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виготовлення</w:t>
      </w:r>
      <w:proofErr w:type="spellEnd"/>
      <w:r w:rsidR="005231FB"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="005231FB"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истівок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«так я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бачу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свої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права»;</w:t>
      </w:r>
    </w:p>
    <w:p w:rsidR="005231FB" w:rsidRPr="005231FB" w:rsidRDefault="00900E04" w:rsidP="008B0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Благодійний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Ярмарок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r w:rsidR="005231FB"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;</w:t>
      </w:r>
      <w:proofErr w:type="gramEnd"/>
    </w:p>
    <w:p w:rsidR="00900E04" w:rsidRPr="00900E04" w:rsidRDefault="00900E04" w:rsidP="008B0BC3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День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Вишиванки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;</w:t>
      </w:r>
    </w:p>
    <w:p w:rsidR="00900E04" w:rsidRPr="00900E04" w:rsidRDefault="00900E04" w:rsidP="008B0BC3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День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Єдності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;</w:t>
      </w:r>
    </w:p>
    <w:p w:rsidR="005231FB" w:rsidRPr="00900E04" w:rsidRDefault="00900E04" w:rsidP="008B0BC3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Останній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дзвінок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;</w:t>
      </w:r>
    </w:p>
    <w:p w:rsidR="005231FB" w:rsidRPr="005231FB" w:rsidRDefault="005231FB" w:rsidP="008B0BC3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Всесвітній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день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здоров’я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.</w:t>
      </w:r>
    </w:p>
    <w:p w:rsidR="005231FB" w:rsidRPr="005231FB" w:rsidRDefault="005231FB" w:rsidP="008B0BC3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«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Протидія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домашньому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насильству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»;</w:t>
      </w:r>
    </w:p>
    <w:p w:rsidR="005231FB" w:rsidRPr="005231FB" w:rsidRDefault="005231FB" w:rsidP="008B0BC3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Захід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«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Дзвони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Чорнобиля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нагадують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» </w:t>
      </w:r>
    </w:p>
    <w:p w:rsidR="005231FB" w:rsidRPr="00E461BC" w:rsidRDefault="005231FB" w:rsidP="00E461BC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 Свято до «Дня </w:t>
      </w:r>
      <w:proofErr w:type="spellStart"/>
      <w:proofErr w:type="gram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Матер</w:t>
      </w:r>
      <w:proofErr w:type="gram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і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».</w:t>
      </w:r>
    </w:p>
    <w:p w:rsidR="005231FB" w:rsidRPr="005231FB" w:rsidRDefault="005231FB" w:rsidP="008B0BC3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Конкурс –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виставка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малюн</w:t>
      </w:r>
      <w:r w:rsidR="00900E0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кі</w:t>
      </w:r>
      <w:proofErr w:type="gramStart"/>
      <w:r w:rsidR="00900E0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в</w:t>
      </w:r>
      <w:proofErr w:type="spellEnd"/>
      <w:proofErr w:type="gramEnd"/>
      <w:r w:rsidR="00900E0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 xml:space="preserve"> до «Дня </w:t>
      </w:r>
      <w:proofErr w:type="spellStart"/>
      <w:r w:rsidR="00900E0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Європи</w:t>
      </w:r>
      <w:proofErr w:type="spellEnd"/>
      <w:r w:rsidR="00900E04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»</w:t>
      </w: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uk-UA"/>
        </w:rPr>
        <w:t>.</w:t>
      </w:r>
    </w:p>
    <w:p w:rsidR="005231FB" w:rsidRDefault="005231FB" w:rsidP="008B0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 Проаналізувавши стан вихо</w:t>
      </w:r>
      <w:r w:rsidR="00900E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вної роботи 2022/2023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навчального року, слід зазначити, що класні колективи 1-9-х класів під керівництвом класних керівників, активно долучаються до проведення позакласних та позашкільних заходів різного спрямування.   Особливий інтерес викликає  підготовка та участь у ярмарках, концертах, акція</w:t>
      </w:r>
      <w:r w:rsidR="00900E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х, </w:t>
      </w:r>
      <w:proofErr w:type="spellStart"/>
      <w:r w:rsidR="00900E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флешмобах</w:t>
      </w:r>
      <w:proofErr w:type="spellEnd"/>
      <w:r w:rsidR="00900E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шкільних конкурсах художньої дитячої творчості.</w:t>
      </w:r>
    </w:p>
    <w:p w:rsidR="005231FB" w:rsidRPr="005231FB" w:rsidRDefault="005231FB" w:rsidP="00717B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bookmarkStart w:id="2" w:name="bookmark3"/>
      <w:bookmarkStart w:id="3" w:name="bookmark2"/>
      <w:bookmarkEnd w:id="2"/>
      <w:r w:rsidRPr="00900E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Робота</w:t>
      </w:r>
      <w:r w:rsidRPr="00900E04">
        <w:rPr>
          <w:rFonts w:ascii="Times New Roman" w:eastAsia="Times New Roman" w:hAnsi="Times New Roman" w:cs="Times New Roman"/>
          <w:b/>
          <w:bCs/>
          <w:color w:val="326693"/>
          <w:sz w:val="28"/>
          <w:szCs w:val="28"/>
          <w:lang w:eastAsia="uk-UA"/>
        </w:rPr>
        <w:t> </w:t>
      </w:r>
      <w:bookmarkEnd w:id="3"/>
      <w:r w:rsidRPr="00523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соціально-педагогічної служби</w:t>
      </w:r>
    </w:p>
    <w:p w:rsidR="005231FB" w:rsidRPr="005231FB" w:rsidRDefault="005231FB" w:rsidP="0039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При плануванні роботи із здобувачами освіти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практични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психолог керується наступними нормативно - правовими документами: Законом України «Про освіту», Положенням про психологічну службу у системі освіти України (наказ Міністерства освіти і науки України від 22 травня 2018 року № 509, зареєстрований в Міністерстві юстиції України 31 липня 2018 року за № 885/32337),   та «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Інструктивно</w:t>
      </w:r>
      <w:proofErr w:type="spellEnd"/>
      <w:r w:rsidR="00900E04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-методичних рекомендацій на 2022-2023</w:t>
      </w: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н.р.»</w:t>
      </w:r>
    </w:p>
    <w:p w:rsidR="005231FB" w:rsidRPr="005231FB" w:rsidRDefault="005231FB" w:rsidP="0039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Протягом навчального року вивчено рівень адаптації до школи учнів 1 класу з метою виявлення дітей, що потребують особливої уваги. Із такими дітьми було проведено діагностику, направлену на виявлення причин </w:t>
      </w: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lastRenderedPageBreak/>
        <w:t>дезадаптації. І, відповідно до причин, проведено корекційно-розвивальну роботу.</w:t>
      </w:r>
    </w:p>
    <w:p w:rsidR="005231FB" w:rsidRPr="005231FB" w:rsidRDefault="005231FB" w:rsidP="0039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Вивчено рівень адаптованості учнів 5 класу до навчання у школі середнього ступеня. Визначено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дезадаптованих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дітей, проведено розвивальну роботу, направлену на формування якостей, необхідних для проходження адаптації. Проведена індивідуальна діагностична робота із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дезадаптованими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 На основі визначених причин розроблено і впроваджено корекційно- розвивальну програму. Проведено просвітницьку роботу. Мета роботи - організація освітнього процесу з урахуванням вікових особливостей учнів 5 класу.</w:t>
      </w:r>
    </w:p>
    <w:p w:rsidR="005231FB" w:rsidRPr="005231FB" w:rsidRDefault="005231FB" w:rsidP="0039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Проведено такі заходи:</w:t>
      </w:r>
    </w:p>
    <w:p w:rsidR="005231FB" w:rsidRPr="005231FB" w:rsidRDefault="005231FB" w:rsidP="00397716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бесіди з профілактики правопорушень серед неповнолітніх;</w:t>
      </w:r>
    </w:p>
    <w:p w:rsidR="005231FB" w:rsidRPr="005231FB" w:rsidRDefault="005231FB" w:rsidP="00397716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діагностичну, просвітницьку та розвивальну роботу, направлену на формування в учнів 9</w:t>
      </w:r>
      <w:r w:rsidR="00E461BC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-</w:t>
      </w: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го класу готовності до вибору профілю подальшого навчання;</w:t>
      </w:r>
    </w:p>
    <w:p w:rsidR="005231FB" w:rsidRPr="005231FB" w:rsidRDefault="005231FB" w:rsidP="00397716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консультативну роботу з учнями, батьками, педагогічними працівниками; просвітницьку роботу серед учнів, батьків, педпрацівників.</w:t>
      </w:r>
    </w:p>
    <w:p w:rsidR="005231FB" w:rsidRPr="005231FB" w:rsidRDefault="005231FB" w:rsidP="0039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bookmarkStart w:id="4" w:name="bookmark5"/>
      <w:bookmarkStart w:id="5" w:name="bookmark4"/>
      <w:bookmarkEnd w:id="4"/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Соціальний захист дітей</w:t>
      </w:r>
      <w:bookmarkEnd w:id="5"/>
    </w:p>
    <w:p w:rsidR="005231FB" w:rsidRPr="005231FB" w:rsidRDefault="005231FB" w:rsidP="0039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Соціальна підтримка дітей пільгових категорій, що навчаються у школі, проводиться згідно з діючим законодавством. На початок навчального року були підготовлені списки учнів пільгових категорій. Кількість дітей у них становила:</w:t>
      </w:r>
    </w:p>
    <w:p w:rsidR="00542B6C" w:rsidRPr="00542B6C" w:rsidRDefault="002F1377" w:rsidP="00397716">
      <w:pPr>
        <w:pStyle w:val="10"/>
        <w:numPr>
          <w:ilvl w:val="0"/>
          <w:numId w:val="46"/>
        </w:numPr>
        <w:shd w:val="clear" w:color="auto" w:fill="auto"/>
        <w:tabs>
          <w:tab w:val="left" w:pos="851"/>
          <w:tab w:val="left" w:pos="993"/>
        </w:tabs>
        <w:spacing w:before="0" w:after="0" w:line="326" w:lineRule="exact"/>
        <w:ind w:right="20" w:firstLine="567"/>
        <w:rPr>
          <w:sz w:val="28"/>
          <w:szCs w:val="28"/>
        </w:rPr>
      </w:pPr>
      <w:r>
        <w:rPr>
          <w:color w:val="111111"/>
          <w:sz w:val="28"/>
          <w:szCs w:val="28"/>
          <w:lang w:eastAsia="uk-UA"/>
        </w:rPr>
        <w:t xml:space="preserve">Внутрішньо переміщені – 1 </w:t>
      </w:r>
      <w:r w:rsidR="005231FB" w:rsidRPr="005231FB">
        <w:rPr>
          <w:color w:val="111111"/>
          <w:sz w:val="28"/>
          <w:szCs w:val="28"/>
          <w:lang w:eastAsia="uk-UA"/>
        </w:rPr>
        <w:t>;</w:t>
      </w:r>
      <w:r>
        <w:rPr>
          <w:color w:val="111111"/>
          <w:sz w:val="28"/>
          <w:szCs w:val="28"/>
          <w:lang w:eastAsia="uk-UA"/>
        </w:rPr>
        <w:t xml:space="preserve"> учасники АТО – 6; інклюзія – 1; мобілізовані з 24.02.2022 – 5; </w:t>
      </w:r>
      <w:r w:rsidR="005231FB" w:rsidRPr="005231FB">
        <w:rPr>
          <w:color w:val="111111"/>
          <w:sz w:val="28"/>
          <w:szCs w:val="28"/>
          <w:lang w:eastAsia="uk-UA"/>
        </w:rPr>
        <w:t xml:space="preserve">  </w:t>
      </w:r>
      <w:r w:rsidRPr="005231FB">
        <w:rPr>
          <w:color w:val="111111"/>
          <w:sz w:val="28"/>
          <w:szCs w:val="28"/>
          <w:lang w:eastAsia="uk-UA"/>
        </w:rPr>
        <w:t xml:space="preserve"> </w:t>
      </w:r>
      <w:r w:rsidR="005231FB" w:rsidRPr="005231FB">
        <w:rPr>
          <w:color w:val="111111"/>
          <w:sz w:val="28"/>
          <w:szCs w:val="28"/>
          <w:lang w:eastAsia="uk-UA"/>
        </w:rPr>
        <w:t>Ці діти постійно перебувають у центрі уваги адміністрації школи. Також за бюджетні кошти організовано харчування дітей пільгової категорії у шкільній їдальні.</w:t>
      </w:r>
      <w:r w:rsidR="00542B6C" w:rsidRPr="00542B6C">
        <w:rPr>
          <w:color w:val="000000"/>
          <w:sz w:val="28"/>
          <w:szCs w:val="24"/>
          <w:lang w:eastAsia="uk-UA" w:bidi="uk-UA"/>
        </w:rPr>
        <w:t xml:space="preserve"> Встан</w:t>
      </w:r>
      <w:r w:rsidR="00542B6C">
        <w:rPr>
          <w:color w:val="000000"/>
          <w:sz w:val="28"/>
          <w:szCs w:val="24"/>
          <w:lang w:eastAsia="uk-UA" w:bidi="uk-UA"/>
        </w:rPr>
        <w:t>овлена</w:t>
      </w:r>
      <w:r w:rsidR="00542B6C" w:rsidRPr="00542B6C">
        <w:rPr>
          <w:color w:val="000000"/>
          <w:sz w:val="28"/>
          <w:szCs w:val="24"/>
          <w:lang w:eastAsia="uk-UA" w:bidi="uk-UA"/>
        </w:rPr>
        <w:t xml:space="preserve"> </w:t>
      </w:r>
      <w:r w:rsidR="00542B6C" w:rsidRPr="00542B6C">
        <w:rPr>
          <w:b/>
          <w:bCs/>
          <w:color w:val="000000"/>
          <w:spacing w:val="10"/>
          <w:sz w:val="28"/>
          <w:szCs w:val="24"/>
          <w:shd w:val="clear" w:color="auto" w:fill="FFFFFF"/>
          <w:lang w:eastAsia="uk-UA" w:bidi="uk-UA"/>
        </w:rPr>
        <w:t xml:space="preserve"> </w:t>
      </w:r>
      <w:r w:rsidR="00542B6C">
        <w:rPr>
          <w:color w:val="000000"/>
          <w:sz w:val="28"/>
          <w:szCs w:val="24"/>
          <w:lang w:eastAsia="uk-UA" w:bidi="uk-UA"/>
        </w:rPr>
        <w:t>наступна</w:t>
      </w:r>
      <w:r w:rsidR="00542B6C" w:rsidRPr="00542B6C">
        <w:rPr>
          <w:color w:val="000000"/>
          <w:sz w:val="28"/>
          <w:szCs w:val="24"/>
          <w:lang w:eastAsia="uk-UA" w:bidi="uk-UA"/>
        </w:rPr>
        <w:t xml:space="preserve"> вартість харчування одного </w:t>
      </w:r>
      <w:proofErr w:type="spellStart"/>
      <w:r w:rsidR="00542B6C" w:rsidRPr="00542B6C">
        <w:rPr>
          <w:color w:val="000000"/>
          <w:sz w:val="28"/>
          <w:szCs w:val="24"/>
          <w:lang w:eastAsia="uk-UA" w:bidi="uk-UA"/>
        </w:rPr>
        <w:t>дітодня</w:t>
      </w:r>
      <w:proofErr w:type="spellEnd"/>
      <w:r w:rsidR="00542B6C" w:rsidRPr="00542B6C">
        <w:rPr>
          <w:color w:val="000000"/>
          <w:sz w:val="28"/>
          <w:szCs w:val="24"/>
          <w:lang w:eastAsia="uk-UA" w:bidi="uk-UA"/>
        </w:rPr>
        <w:t xml:space="preserve"> </w:t>
      </w:r>
      <w:r w:rsidR="00542B6C" w:rsidRPr="00542B6C">
        <w:rPr>
          <w:color w:val="000000"/>
          <w:sz w:val="28"/>
          <w:szCs w:val="28"/>
          <w:lang w:eastAsia="uk-UA" w:bidi="uk-UA"/>
        </w:rPr>
        <w:t xml:space="preserve">для вихованців дитячого садка  та учнів 1-9 класів </w:t>
      </w:r>
      <w:proofErr w:type="spellStart"/>
      <w:r w:rsidR="00542B6C" w:rsidRPr="00542B6C">
        <w:rPr>
          <w:color w:val="000000"/>
          <w:sz w:val="28"/>
          <w:szCs w:val="28"/>
          <w:lang w:eastAsia="uk-UA" w:bidi="uk-UA"/>
        </w:rPr>
        <w:t>Мисайлівської</w:t>
      </w:r>
      <w:proofErr w:type="spellEnd"/>
      <w:r w:rsidR="00542B6C" w:rsidRPr="00542B6C">
        <w:rPr>
          <w:color w:val="000000"/>
          <w:sz w:val="28"/>
          <w:szCs w:val="28"/>
          <w:lang w:eastAsia="uk-UA" w:bidi="uk-UA"/>
        </w:rPr>
        <w:t xml:space="preserve"> гімназії:</w:t>
      </w:r>
    </w:p>
    <w:p w:rsidR="00542B6C" w:rsidRPr="00542B6C" w:rsidRDefault="00542B6C" w:rsidP="00397716">
      <w:pPr>
        <w:widowControl w:val="0"/>
        <w:numPr>
          <w:ilvl w:val="1"/>
          <w:numId w:val="46"/>
        </w:numPr>
        <w:tabs>
          <w:tab w:val="left" w:pos="993"/>
        </w:tabs>
        <w:spacing w:after="0" w:line="317" w:lineRule="exact"/>
        <w:ind w:right="2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42B6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Для вихованців дитячого садка – 52 грн. (міський бюджет – 31 грн. 20 коп. </w:t>
      </w:r>
      <w:r w:rsidRPr="00542B6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0"/>
          <w:sz w:val="28"/>
          <w:szCs w:val="28"/>
          <w:shd w:val="clear" w:color="auto" w:fill="FFFFFF"/>
          <w:lang w:eastAsia="uk-UA" w:bidi="uk-UA"/>
        </w:rPr>
        <w:t>(</w:t>
      </w:r>
      <w:r w:rsidRPr="00542B6C">
        <w:rPr>
          <w:rFonts w:ascii="Times New Roman" w:eastAsia="Times New Roman" w:hAnsi="Times New Roman" w:cs="Times New Roman"/>
          <w:i/>
          <w:iCs/>
          <w:color w:val="000000"/>
          <w:spacing w:val="20"/>
          <w:sz w:val="28"/>
          <w:szCs w:val="28"/>
          <w:shd w:val="clear" w:color="auto" w:fill="FFFFFF"/>
          <w:lang w:eastAsia="uk-UA" w:bidi="uk-UA"/>
        </w:rPr>
        <w:t>60</w:t>
      </w:r>
      <w:r w:rsidRPr="00542B6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0"/>
          <w:sz w:val="28"/>
          <w:szCs w:val="28"/>
          <w:shd w:val="clear" w:color="auto" w:fill="FFFFFF"/>
          <w:lang w:eastAsia="uk-UA" w:bidi="uk-UA"/>
        </w:rPr>
        <w:t>%),</w:t>
      </w:r>
      <w:r w:rsidRPr="00542B6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батьківська плата – 20 грн. 80 коп.</w:t>
      </w:r>
      <w:r w:rsidRPr="00542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B6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(40%) при одноразовому харчуванню.</w:t>
      </w:r>
    </w:p>
    <w:p w:rsidR="00542B6C" w:rsidRPr="00542B6C" w:rsidRDefault="00542B6C" w:rsidP="00397716">
      <w:pPr>
        <w:widowControl w:val="0"/>
        <w:numPr>
          <w:ilvl w:val="1"/>
          <w:numId w:val="46"/>
        </w:numPr>
        <w:tabs>
          <w:tab w:val="left" w:pos="1134"/>
        </w:tabs>
        <w:spacing w:after="0" w:line="240" w:lineRule="auto"/>
        <w:ind w:right="23" w:firstLine="567"/>
        <w:rPr>
          <w:rFonts w:ascii="Times New Roman" w:eastAsia="Times New Roman" w:hAnsi="Times New Roman" w:cs="Times New Roman"/>
          <w:sz w:val="24"/>
        </w:rPr>
      </w:pPr>
      <w:r w:rsidRPr="00542B6C">
        <w:rPr>
          <w:rFonts w:ascii="Times New Roman" w:eastAsia="Times New Roman" w:hAnsi="Times New Roman" w:cs="Times New Roman"/>
          <w:color w:val="000000"/>
          <w:sz w:val="28"/>
          <w:szCs w:val="24"/>
          <w:lang w:eastAsia="uk-UA" w:bidi="uk-UA"/>
        </w:rPr>
        <w:t>Для учнів пільгових категорій 1-9 класів –  52 грн. при одноразовому харчуванні.</w:t>
      </w:r>
    </w:p>
    <w:p w:rsidR="005231FB" w:rsidRPr="00542B6C" w:rsidRDefault="00542B6C" w:rsidP="00397716">
      <w:pPr>
        <w:widowControl w:val="0"/>
        <w:numPr>
          <w:ilvl w:val="1"/>
          <w:numId w:val="46"/>
        </w:numPr>
        <w:tabs>
          <w:tab w:val="left" w:pos="1134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42B6C">
        <w:rPr>
          <w:rFonts w:ascii="Times New Roman" w:eastAsia="Times New Roman" w:hAnsi="Times New Roman" w:cs="Times New Roman"/>
          <w:color w:val="000000"/>
          <w:sz w:val="28"/>
          <w:szCs w:val="24"/>
          <w:lang w:eastAsia="uk-UA" w:bidi="uk-UA"/>
        </w:rPr>
        <w:t>Для учнів 1-4 класів не пільгових категорій –  52 грн. при одноразовому харчуванні та за наявності фінансового ресурсу.</w:t>
      </w:r>
    </w:p>
    <w:p w:rsidR="005231FB" w:rsidRPr="005231FB" w:rsidRDefault="005231FB" w:rsidP="0039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Стан охорони праці та безпеки життєдіяльності.</w:t>
      </w:r>
    </w:p>
    <w:p w:rsidR="00542B6C" w:rsidRDefault="005231FB" w:rsidP="0039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Робота з охорони праці, безпеки життєдіяльності, виробничої санітарії, профілактики травматизму дітей у побуті та під час освітнього процесу визначається у діяльності педколективу як одна із пріоритетних і проводиться відповідно до Законів України «Про охорону праці», «Про дорожній рух», кодексу Цивільного захисту, Державних санітарних правил і норм улаштування, утримання загальноосвітніх навчальних закладів та організацій освітнього процесу, та інших численних нормативних актів, які регламентують роботу школи з цих питань. Стан цієї роботи знаходиться під постійним контролем адміністрації гімназії. Наказом по гімназії призначається 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відповідальний за організацію роботи з охорони праці та безп</w:t>
      </w:r>
      <w:r w:rsidR="00542B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еки. життєдіяльності у закладі, сплановані заходи.</w:t>
      </w:r>
    </w:p>
    <w:p w:rsidR="005231FB" w:rsidRPr="005231FB" w:rsidRDefault="005231FB" w:rsidP="00542B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початку навчального року, напередодні канікул та святкових днів проводяться інструктажі з безпеки життєдіяльності серед учнів, відпрацьована програма вступного інструктажу. Регулярно відбуваються цільові інструктажі з учнями перед екскурсіями,   спортивними з</w:t>
      </w:r>
      <w:r w:rsidR="00542B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маганнями. У гімназії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наявності необхідні журнали з реєстрації всіх видів інструктажів з питань охорони праці. Кожна класна кімната, кабінет  має необхідну інструкцію з питань безпеки життєдіяльності.  Питання охорони праці та попередження травматизму неодноразово обговорювалися на нарадах при директорові.    Вивчаючи стан травматизму серед учнів, можна відмітити, що в навчальному закладі здійснюється належна робота щодо попередження нещасних випадків, створення безпечних умов навчання.</w:t>
      </w:r>
    </w:p>
    <w:p w:rsidR="005231FB" w:rsidRPr="005231FB" w:rsidRDefault="005231FB" w:rsidP="00717B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Проводиться робота  з  профілактики правопорушень</w:t>
      </w:r>
      <w:r w:rsidR="0039771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запобігання злочинності серед учнівської молоді, протидії насильству, жорстокому поводженню. Видано накази:</w:t>
      </w:r>
    </w:p>
    <w:p w:rsidR="005231FB" w:rsidRPr="005231FB" w:rsidRDefault="005231FB" w:rsidP="0039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«Про організацію роботи з профілактики  правопорушень, злочинності та бездоглядності серед учнів гімназії».</w:t>
      </w:r>
    </w:p>
    <w:p w:rsidR="005231FB" w:rsidRPr="005231FB" w:rsidRDefault="005231FB" w:rsidP="003977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«Про заборону тютюнокуріння у гімназії».</w:t>
      </w:r>
    </w:p>
    <w:p w:rsidR="005231FB" w:rsidRPr="005231FB" w:rsidRDefault="005231FB" w:rsidP="008B0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«Про створення комісії для розслідування нещасних випадків».</w:t>
      </w:r>
    </w:p>
    <w:p w:rsidR="005231FB" w:rsidRPr="005231FB" w:rsidRDefault="005231FB" w:rsidP="008B0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«Про відповідальність за збереження життя та здоров'я учасників освітнього процесу».</w:t>
      </w:r>
    </w:p>
    <w:p w:rsidR="005231FB" w:rsidRPr="005231FB" w:rsidRDefault="005231FB" w:rsidP="008B0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«Про заходи щодо профілактики та запобігання жорстокому поводженню з дітьми».</w:t>
      </w:r>
    </w:p>
    <w:p w:rsidR="005231FB" w:rsidRPr="005231FB" w:rsidRDefault="005231FB" w:rsidP="008B0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«Про організацію </w:t>
      </w:r>
      <w:r w:rsidR="00542B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правового виховання учнів у 2022-2023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н.р».</w:t>
      </w:r>
    </w:p>
    <w:p w:rsidR="005231FB" w:rsidRPr="005231FB" w:rsidRDefault="005231FB" w:rsidP="008B0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«Про посилення роботи з питань протидії торгівлі людьми».</w:t>
      </w:r>
    </w:p>
    <w:p w:rsidR="005231FB" w:rsidRPr="005231FB" w:rsidRDefault="005231FB" w:rsidP="008B0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«Про запобігання </w:t>
      </w:r>
      <w:proofErr w:type="spellStart"/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гімназії».</w:t>
      </w:r>
    </w:p>
    <w:p w:rsidR="005231FB" w:rsidRPr="005231FB" w:rsidRDefault="00FE4771" w:rsidP="00FE47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="005231FB"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Звичайно не можна оминути увагою і </w:t>
      </w:r>
      <w:r w:rsidR="005231FB" w:rsidRPr="00523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матеріальну частину роботи школи</w:t>
      </w:r>
      <w:r w:rsidR="005231FB"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5231FB" w:rsidRPr="005231FB" w:rsidRDefault="005231FB" w:rsidP="00FE47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 Протягом ро</w:t>
      </w:r>
      <w:r w:rsidR="00542B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ку наповнювався  сайт </w:t>
      </w:r>
      <w:proofErr w:type="spellStart"/>
      <w:r w:rsidR="00542B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Мисайлівської</w:t>
      </w:r>
      <w:proofErr w:type="spellEnd"/>
      <w:r w:rsidR="00542B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гімназії.</w:t>
      </w:r>
    </w:p>
    <w:p w:rsidR="005231FB" w:rsidRPr="005231FB" w:rsidRDefault="005231FB" w:rsidP="008B0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    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Дякуючи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 </w:t>
      </w: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    працівникам освітнього закладу,</w:t>
      </w: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 в  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школі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були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зроблені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косметичні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ремонти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класів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.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коридорі</w:t>
      </w:r>
      <w:proofErr w:type="gram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в</w:t>
      </w:r>
      <w:proofErr w:type="spellEnd"/>
      <w:proofErr w:type="gram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. </w:t>
      </w: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 </w:t>
      </w:r>
    </w:p>
    <w:p w:rsidR="00D1475A" w:rsidRDefault="005231FB" w:rsidP="00523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</w:pP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     Постійно прибирається та обкошується вся територія навчального закладу (двірник   та техпрацівники).</w:t>
      </w: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      Велика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увага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приділяється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щодо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дотримання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сані</w:t>
      </w:r>
      <w:proofErr w:type="gram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тарно-г</w:t>
      </w:r>
      <w:proofErr w:type="gram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ігієнічного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стану в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за</w:t>
      </w:r>
      <w:r w:rsidR="00542B6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кладі</w:t>
      </w:r>
      <w:proofErr w:type="spellEnd"/>
      <w:r w:rsidR="00542B6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. Так, </w:t>
      </w:r>
      <w:proofErr w:type="spellStart"/>
      <w:r w:rsidR="00542B6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постійно</w:t>
      </w:r>
      <w:proofErr w:type="spellEnd"/>
      <w:r w:rsidR="00542B6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в </w:t>
      </w:r>
      <w:proofErr w:type="spellStart"/>
      <w:r w:rsidR="00542B6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класах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дотримується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температурний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режим. Заклад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забезпечений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меблями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, у тому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числі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proofErr w:type="gram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р</w:t>
      </w:r>
      <w:proofErr w:type="gram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ізних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ростових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груп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.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Обладнання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більшості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навчальних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кабінетів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дозволяє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гнучко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використовувати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прості</w:t>
      </w:r>
      <w:proofErr w:type="gram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р</w:t>
      </w:r>
      <w:proofErr w:type="spellEnd"/>
      <w:proofErr w:type="gram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під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час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освітнього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процесу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. 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Необхідно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зазначити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,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що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вчителі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проводять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профілактичну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роботу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щодо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дотримання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гі</w:t>
      </w:r>
      <w:proofErr w:type="gram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г</w:t>
      </w:r>
      <w:proofErr w:type="gram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ієнічних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норм,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бесіди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з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учнями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щодо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важливості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дотримання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таких норм, на уроках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біології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та основ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здоров’я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з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питань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гігієни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проходить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актуалізація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знань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, в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класних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кабінетах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наявні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інформаційні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плакати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.       </w:t>
      </w:r>
      <w:proofErr w:type="gram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З</w:t>
      </w:r>
      <w:proofErr w:type="gram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метою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запо</w:t>
      </w:r>
      <w:r w:rsidR="00542B6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бігання</w:t>
      </w:r>
      <w:proofErr w:type="spellEnd"/>
      <w:r w:rsidR="00542B6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542B6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поширенню</w:t>
      </w:r>
      <w:proofErr w:type="spellEnd"/>
      <w:r w:rsidR="00542B6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="00542B6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інфекційних</w:t>
      </w:r>
      <w:proofErr w:type="spellEnd"/>
      <w:r w:rsidR="00542B6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хвороб</w:t>
      </w: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,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створення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безпечних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умов для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учасників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освітнього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процесу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освітній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заклад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забезпечено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засобами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дезінфекції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та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особистого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захисту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: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миючими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речовинами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, щитками,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одноразовими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рушниками. </w:t>
      </w:r>
    </w:p>
    <w:p w:rsidR="00D1475A" w:rsidRPr="00D1475A" w:rsidRDefault="005231FB" w:rsidP="00D147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lastRenderedPageBreak/>
        <w:t>    </w:t>
      </w:r>
      <w:r w:rsidR="00D1475A" w:rsidRPr="00D14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 року залучено додаткові джерела фінансування в освітньому закладі , які розподіляються раціонально.  В  гімназії маємо 11 комп</w:t>
      </w:r>
      <w:r w:rsidR="00C53623">
        <w:rPr>
          <w:rFonts w:ascii="Times New Roman" w:eastAsia="Times New Roman" w:hAnsi="Times New Roman" w:cs="Times New Roman"/>
          <w:sz w:val="28"/>
          <w:szCs w:val="28"/>
          <w:lang w:eastAsia="ru-RU"/>
        </w:rPr>
        <w:t>’ютерів, 3 екрани, 1 проектор, 20 ноутбуків,  7</w:t>
      </w:r>
      <w:r w:rsidR="00D1475A" w:rsidRPr="00D1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телевізорів, 2 мультимедійні системи та інше обладнання.</w:t>
      </w:r>
    </w:p>
    <w:p w:rsidR="00D1475A" w:rsidRPr="00D1475A" w:rsidRDefault="00D1475A" w:rsidP="00D147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D147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оновлення гімназії та дитячого садка ми використали в цьому році   </w:t>
      </w:r>
      <w:r w:rsidR="00C536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станом на  07.06.2023</w:t>
      </w:r>
      <w:r w:rsidR="00C64A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29  тис. 466</w:t>
      </w:r>
      <w:r w:rsidRPr="00D147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грн.</w:t>
      </w:r>
      <w:r w:rsidRPr="00D1475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</w:t>
      </w:r>
    </w:p>
    <w:p w:rsidR="00C53623" w:rsidRDefault="00D1475A" w:rsidP="00D1475A">
      <w:pPr>
        <w:tabs>
          <w:tab w:val="left" w:pos="302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147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53623" w:rsidRDefault="00C53623" w:rsidP="00D1475A">
      <w:pPr>
        <w:tabs>
          <w:tab w:val="left" w:pos="302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3623" w:rsidRDefault="00C53623" w:rsidP="00D1475A">
      <w:pPr>
        <w:tabs>
          <w:tab w:val="left" w:pos="302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1475A" w:rsidRPr="00D1475A" w:rsidRDefault="00C53623" w:rsidP="00C53623">
      <w:pPr>
        <w:tabs>
          <w:tab w:val="left" w:pos="302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</w:t>
      </w:r>
      <w:r w:rsidR="00D1475A" w:rsidRPr="00D1475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D1475A" w:rsidRPr="00D1475A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Таблиця 1  </w:t>
      </w:r>
      <w:r w:rsidR="00D1475A" w:rsidRPr="00D1475A">
        <w:rPr>
          <w:rFonts w:ascii="Times New Roman" w:eastAsia="Times New Roman" w:hAnsi="Times New Roman" w:cs="Times New Roman"/>
          <w:b/>
          <w:szCs w:val="28"/>
          <w:lang w:eastAsia="ru-RU"/>
        </w:rPr>
        <w:tab/>
      </w:r>
    </w:p>
    <w:p w:rsidR="00D1475A" w:rsidRPr="00D1475A" w:rsidRDefault="00D1475A" w:rsidP="00D147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D1475A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</w:p>
    <w:tbl>
      <w:tblPr>
        <w:tblW w:w="10999" w:type="dxa"/>
        <w:tblInd w:w="-8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7"/>
        <w:gridCol w:w="3118"/>
        <w:gridCol w:w="2694"/>
      </w:tblGrid>
      <w:tr w:rsidR="00D1475A" w:rsidRPr="00D1475A" w:rsidTr="00C45126">
        <w:trPr>
          <w:trHeight w:val="878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1475A" w:rsidRPr="00D1475A" w:rsidRDefault="00D1475A" w:rsidP="00D1475A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36"/>
                <w:lang w:val="ru-RU" w:eastAsia="ru-RU"/>
              </w:rPr>
            </w:pPr>
            <w:r w:rsidRPr="00D147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40"/>
                <w:lang w:eastAsia="ru-RU"/>
              </w:rPr>
              <w:t xml:space="preserve">Перелік матеріалів </w:t>
            </w:r>
          </w:p>
          <w:p w:rsidR="00D1475A" w:rsidRPr="00D1475A" w:rsidRDefault="00D1475A" w:rsidP="00D1475A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36"/>
                <w:lang w:val="ru-RU" w:eastAsia="ru-RU"/>
              </w:rPr>
            </w:pPr>
            <w:r w:rsidRPr="00D147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40"/>
                <w:lang w:eastAsia="ru-RU"/>
              </w:rPr>
              <w:t>та обладнання</w:t>
            </w:r>
            <w:r w:rsidRPr="00D1475A">
              <w:rPr>
                <w:rFonts w:ascii="Calibri" w:eastAsia="Times New Roman" w:hAnsi="Calibri" w:cs="Arial"/>
                <w:color w:val="000000"/>
                <w:kern w:val="24"/>
                <w:sz w:val="28"/>
                <w:szCs w:val="32"/>
                <w:lang w:val="ru-RU"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1475A" w:rsidRPr="00D1475A" w:rsidRDefault="00D1475A" w:rsidP="00D1475A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36"/>
                <w:lang w:val="ru-RU" w:eastAsia="ru-RU"/>
              </w:rPr>
            </w:pPr>
            <w:r w:rsidRPr="00D147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40"/>
                <w:lang w:eastAsia="ru-RU"/>
              </w:rPr>
              <w:t>Сума</w:t>
            </w:r>
            <w:r w:rsidRPr="00D1475A">
              <w:rPr>
                <w:rFonts w:ascii="Calibri" w:eastAsia="Times New Roman" w:hAnsi="Calibri" w:cs="Arial"/>
                <w:color w:val="000000"/>
                <w:kern w:val="24"/>
                <w:sz w:val="28"/>
                <w:szCs w:val="32"/>
                <w:lang w:val="ru-RU"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1475A" w:rsidRPr="00D1475A" w:rsidRDefault="00D1475A" w:rsidP="00D1475A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36"/>
                <w:lang w:val="ru-RU" w:eastAsia="ru-RU"/>
              </w:rPr>
            </w:pPr>
            <w:r w:rsidRPr="00D147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40"/>
                <w:lang w:eastAsia="ru-RU"/>
              </w:rPr>
              <w:t>Джерело фінансування</w:t>
            </w:r>
            <w:r w:rsidRPr="00D1475A">
              <w:rPr>
                <w:rFonts w:ascii="Calibri" w:eastAsia="Times New Roman" w:hAnsi="Calibri" w:cs="Arial"/>
                <w:color w:val="000000"/>
                <w:kern w:val="24"/>
                <w:sz w:val="28"/>
                <w:szCs w:val="32"/>
                <w:lang w:val="ru-RU" w:eastAsia="ru-RU"/>
              </w:rPr>
              <w:t xml:space="preserve"> </w:t>
            </w:r>
          </w:p>
        </w:tc>
      </w:tr>
      <w:tr w:rsidR="006251A1" w:rsidRPr="00D1475A" w:rsidTr="00C45126">
        <w:trPr>
          <w:trHeight w:val="244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A1" w:rsidRPr="007D08EF" w:rsidRDefault="006251A1" w:rsidP="00C5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 xml:space="preserve">Медикаменти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A1" w:rsidRPr="007D08EF" w:rsidRDefault="006251A1" w:rsidP="00C5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1 тис. 583 грн. 60 коп.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A1" w:rsidRPr="007D08EF" w:rsidRDefault="006251A1" w:rsidP="006251A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40"/>
                <w:lang w:eastAsia="ru-RU"/>
              </w:rPr>
            </w:pPr>
            <w:r w:rsidRPr="007D08E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40"/>
                <w:lang w:eastAsia="ru-RU"/>
              </w:rPr>
              <w:t>СГУ ВК БМР</w:t>
            </w:r>
          </w:p>
          <w:p w:rsidR="006251A1" w:rsidRPr="007D08EF" w:rsidRDefault="006251A1" w:rsidP="006251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40"/>
                <w:lang w:eastAsia="ru-RU"/>
              </w:rPr>
            </w:pPr>
          </w:p>
        </w:tc>
      </w:tr>
      <w:tr w:rsidR="006251A1" w:rsidRPr="00D1475A" w:rsidTr="00C45126">
        <w:trPr>
          <w:trHeight w:val="319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A1" w:rsidRPr="007D08EF" w:rsidRDefault="006251A1" w:rsidP="00C5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Біотуалети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A1" w:rsidRPr="007D08EF" w:rsidRDefault="006251A1" w:rsidP="00C5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670 грн.</w:t>
            </w:r>
          </w:p>
        </w:tc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A1" w:rsidRPr="00D1475A" w:rsidRDefault="006251A1" w:rsidP="00D1475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40"/>
                <w:lang w:eastAsia="ru-RU"/>
              </w:rPr>
            </w:pPr>
          </w:p>
        </w:tc>
      </w:tr>
      <w:tr w:rsidR="006251A1" w:rsidRPr="00D1475A" w:rsidTr="00C45126">
        <w:trPr>
          <w:trHeight w:val="391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A1" w:rsidRPr="007D08EF" w:rsidRDefault="006251A1" w:rsidP="00C5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 xml:space="preserve">Фарба, цемент, розчинник, щітки, барвники,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A1" w:rsidRPr="007D08EF" w:rsidRDefault="006251A1" w:rsidP="00C5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10 тис. 285 грн</w:t>
            </w:r>
            <w:r w:rsidR="00C45126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.</w:t>
            </w:r>
          </w:p>
        </w:tc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A1" w:rsidRPr="00D1475A" w:rsidRDefault="006251A1" w:rsidP="00D1475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40"/>
                <w:lang w:eastAsia="ru-RU"/>
              </w:rPr>
            </w:pPr>
          </w:p>
        </w:tc>
      </w:tr>
      <w:tr w:rsidR="006251A1" w:rsidRPr="00D1475A" w:rsidTr="00C45126">
        <w:trPr>
          <w:trHeight w:val="336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A1" w:rsidRPr="007D08EF" w:rsidRDefault="006251A1" w:rsidP="00C5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 xml:space="preserve">Лампи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лед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 xml:space="preserve"> 12 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A1" w:rsidRPr="007D08EF" w:rsidRDefault="006251A1" w:rsidP="00C5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1 тис. 856</w:t>
            </w:r>
            <w:r w:rsidRPr="007D08EF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 xml:space="preserve"> грн.</w:t>
            </w:r>
          </w:p>
        </w:tc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A1" w:rsidRPr="00D1475A" w:rsidRDefault="006251A1" w:rsidP="00D1475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40"/>
                <w:lang w:eastAsia="ru-RU"/>
              </w:rPr>
            </w:pPr>
          </w:p>
        </w:tc>
      </w:tr>
      <w:tr w:rsidR="00C45126" w:rsidRPr="00D1475A" w:rsidTr="00C45126">
        <w:trPr>
          <w:trHeight w:val="336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5126" w:rsidRDefault="00C45126" w:rsidP="00C5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 xml:space="preserve">Ліхтар акумуляторний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лед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 xml:space="preserve"> 16 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45126" w:rsidRDefault="00C45126" w:rsidP="00C5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2 тис. 700 грн.</w:t>
            </w:r>
          </w:p>
        </w:tc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45126" w:rsidRPr="00D1475A" w:rsidRDefault="00C45126" w:rsidP="00D1475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40"/>
                <w:lang w:eastAsia="ru-RU"/>
              </w:rPr>
            </w:pPr>
          </w:p>
        </w:tc>
      </w:tr>
      <w:tr w:rsidR="006251A1" w:rsidRPr="00D1475A" w:rsidTr="00C45126">
        <w:trPr>
          <w:trHeight w:val="391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A1" w:rsidRPr="007D08EF" w:rsidRDefault="006251A1" w:rsidP="00C5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7D08EF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Придбання вапна, цементу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A1" w:rsidRPr="007D08EF" w:rsidRDefault="006251A1" w:rsidP="00C5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7D08EF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 xml:space="preserve"> 700  грн.</w:t>
            </w:r>
          </w:p>
        </w:tc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A1" w:rsidRPr="00D1475A" w:rsidRDefault="006251A1" w:rsidP="00D1475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40"/>
                <w:lang w:eastAsia="ru-RU"/>
              </w:rPr>
            </w:pPr>
          </w:p>
        </w:tc>
      </w:tr>
      <w:tr w:rsidR="006251A1" w:rsidRPr="00D1475A" w:rsidTr="00C45126">
        <w:trPr>
          <w:trHeight w:val="397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A1" w:rsidRPr="007D08EF" w:rsidRDefault="006251A1" w:rsidP="00C5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7D08EF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 xml:space="preserve">Придбання водоемульсійної  фарби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A1" w:rsidRPr="007D08EF" w:rsidRDefault="006251A1" w:rsidP="00C5362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  <w:r w:rsidRPr="007D08E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1тис. 500 грн. </w:t>
            </w:r>
          </w:p>
        </w:tc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A1" w:rsidRPr="00D1475A" w:rsidRDefault="006251A1" w:rsidP="00D1475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40"/>
                <w:lang w:eastAsia="ru-RU"/>
              </w:rPr>
            </w:pPr>
          </w:p>
        </w:tc>
      </w:tr>
      <w:tr w:rsidR="006251A1" w:rsidRPr="00D1475A" w:rsidTr="00C45126">
        <w:trPr>
          <w:trHeight w:val="397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A1" w:rsidRPr="007D08EF" w:rsidRDefault="006251A1" w:rsidP="00C5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Туалетний папір, рушники паперові, пакети для сміття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A1" w:rsidRPr="007D08EF" w:rsidRDefault="006251A1" w:rsidP="00C536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914 грн. 70 коп.</w:t>
            </w:r>
          </w:p>
        </w:tc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A1" w:rsidRPr="00D1475A" w:rsidRDefault="006251A1" w:rsidP="00D1475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40"/>
                <w:lang w:eastAsia="ru-RU"/>
              </w:rPr>
            </w:pPr>
          </w:p>
        </w:tc>
      </w:tr>
      <w:tr w:rsidR="006251A1" w:rsidRPr="00D1475A" w:rsidTr="00C45126">
        <w:trPr>
          <w:trHeight w:val="397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A1" w:rsidRDefault="006251A1" w:rsidP="00C5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Миюче для вікон, підлоги, пральний порошок</w:t>
            </w:r>
            <w:r w:rsidR="00C45126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 xml:space="preserve">, білизна, рукавички гумові, мило рідке, </w:t>
            </w:r>
            <w:proofErr w:type="spellStart"/>
            <w:r w:rsidR="00C45126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доместос</w:t>
            </w:r>
            <w:proofErr w:type="spellEnd"/>
            <w:r w:rsidR="00C45126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 xml:space="preserve">, </w:t>
            </w:r>
            <w:proofErr w:type="spellStart"/>
            <w:r w:rsidR="00C45126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сантрі</w:t>
            </w:r>
            <w:proofErr w:type="spellEnd"/>
            <w:r w:rsidR="00C45126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 xml:space="preserve"> гель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A1" w:rsidRDefault="00C45126" w:rsidP="00C536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5 тис. 250</w:t>
            </w:r>
            <w:r w:rsidR="006251A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грн. 60 коп.</w:t>
            </w:r>
          </w:p>
        </w:tc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A1" w:rsidRPr="00D1475A" w:rsidRDefault="006251A1" w:rsidP="00D1475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40"/>
                <w:lang w:eastAsia="ru-RU"/>
              </w:rPr>
            </w:pPr>
          </w:p>
        </w:tc>
      </w:tr>
      <w:tr w:rsidR="006251A1" w:rsidRPr="00D1475A" w:rsidTr="00C45126">
        <w:trPr>
          <w:trHeight w:val="397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A1" w:rsidRDefault="006251A1" w:rsidP="00C5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Лопати</w:t>
            </w:r>
            <w:r w:rsidR="00C45126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, віники, мітла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251A1" w:rsidRDefault="00C45126" w:rsidP="00C536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1тис.030</w:t>
            </w:r>
            <w:r w:rsidR="006251A1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грн.</w:t>
            </w: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51A1" w:rsidRPr="00D1475A" w:rsidRDefault="006251A1" w:rsidP="00D1475A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40"/>
                <w:lang w:eastAsia="ru-RU"/>
              </w:rPr>
            </w:pPr>
          </w:p>
        </w:tc>
      </w:tr>
      <w:tr w:rsidR="00C53623" w:rsidRPr="00D1475A" w:rsidTr="00C45126">
        <w:trPr>
          <w:trHeight w:val="334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53623" w:rsidRPr="007D08EF" w:rsidRDefault="00C53623" w:rsidP="00C53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36"/>
                <w:lang w:eastAsia="ru-RU"/>
              </w:rPr>
            </w:pPr>
            <w:r w:rsidRPr="007D08E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Викачка  </w:t>
            </w:r>
            <w:r w:rsidR="006251A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вигрібної ями  у дитячому садку</w:t>
            </w:r>
            <w:r w:rsidRPr="007D08E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 школі.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53623" w:rsidRPr="007D08EF" w:rsidRDefault="00C53623" w:rsidP="00C536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7D08E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1 тис. 350  грн.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53623" w:rsidRPr="007D08EF" w:rsidRDefault="00C53623" w:rsidP="006251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40"/>
                <w:lang w:eastAsia="ru-RU"/>
              </w:rPr>
            </w:pPr>
            <w:r w:rsidRPr="007D0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Спонсорські кошти</w:t>
            </w:r>
          </w:p>
        </w:tc>
      </w:tr>
      <w:tr w:rsidR="00C53623" w:rsidRPr="00D1475A" w:rsidTr="00C45126">
        <w:trPr>
          <w:trHeight w:val="231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53623" w:rsidRPr="007D08EF" w:rsidRDefault="00C53623" w:rsidP="00C5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7D08EF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 xml:space="preserve">Вивіз сміття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53623" w:rsidRPr="007D08EF" w:rsidRDefault="00C53623" w:rsidP="00C53623">
            <w:pPr>
              <w:tabs>
                <w:tab w:val="left" w:pos="1728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7D08E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200 грн.</w:t>
            </w:r>
            <w:r w:rsidRPr="007D08EF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ab/>
            </w:r>
          </w:p>
        </w:tc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53623" w:rsidRPr="00D1475A" w:rsidRDefault="00C53623" w:rsidP="00D1475A">
            <w:pP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</w:tc>
      </w:tr>
      <w:tr w:rsidR="00C53623" w:rsidRPr="00D1475A" w:rsidTr="00C45126">
        <w:trPr>
          <w:trHeight w:val="449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53623" w:rsidRPr="007D08EF" w:rsidRDefault="00C53623" w:rsidP="00C5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D08E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Закупівля бензину, масла та запчастини до </w:t>
            </w:r>
            <w:proofErr w:type="spellStart"/>
            <w:r w:rsidRPr="007D08E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газонокосілки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53623" w:rsidRPr="007D08EF" w:rsidRDefault="00C64AE9" w:rsidP="00C53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 тис. 426</w:t>
            </w:r>
            <w:r w:rsidR="00C53623" w:rsidRPr="007D08EF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грн.</w:t>
            </w:r>
          </w:p>
        </w:tc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53623" w:rsidRPr="00D1475A" w:rsidRDefault="00C53623" w:rsidP="00D147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3623" w:rsidRPr="00D1475A" w:rsidTr="00C45126">
        <w:trPr>
          <w:trHeight w:val="272"/>
        </w:trPr>
        <w:tc>
          <w:tcPr>
            <w:tcW w:w="5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53623" w:rsidRPr="00D1475A" w:rsidRDefault="00C53623" w:rsidP="00D1475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D1475A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РАЗОМ: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53623" w:rsidRPr="00D1475A" w:rsidRDefault="00C64AE9" w:rsidP="00D1475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29 тис. 466</w:t>
            </w:r>
            <w:r w:rsidR="00C4512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грн.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53623" w:rsidRPr="00D1475A" w:rsidRDefault="00C53623" w:rsidP="00D1475A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</w:p>
        </w:tc>
      </w:tr>
    </w:tbl>
    <w:p w:rsidR="00E670E5" w:rsidRPr="00E670E5" w:rsidRDefault="00E670E5" w:rsidP="00717B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E670E5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uk-UA"/>
        </w:rPr>
        <w:t>Профорієнтаційна робота</w:t>
      </w:r>
    </w:p>
    <w:p w:rsidR="00E670E5" w:rsidRPr="00E670E5" w:rsidRDefault="00E670E5" w:rsidP="00E67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E670E5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Професійна підготовка молоді починається ще в шкільні роки. Завдання школи — підготувати підростаюче покоління до свідомого вибору профе</w:t>
      </w:r>
      <w:r w:rsidRPr="00E670E5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softHyphen/>
        <w:t>сії. Профорієнтаційна робота в закладі проводит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ься під час освітнього </w:t>
      </w:r>
      <w:r w:rsidRPr="00E670E5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процесу: розширення знань про професії на </w:t>
      </w:r>
      <w:proofErr w:type="spellStart"/>
      <w:r w:rsidRPr="00E670E5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уроках</w:t>
      </w:r>
      <w:proofErr w:type="spellEnd"/>
      <w:r w:rsidRPr="00E670E5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 Якісному вихованню сп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рияють </w:t>
      </w:r>
      <w:r w:rsidR="006251A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профорієнтаційні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заходи «День відкритих дверей», які проходили на базі ПТУ, ВПУСП та Богуславський гуманітарний коледж.</w:t>
      </w:r>
      <w:r w:rsidRPr="00E670E5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Учні змогли ознайомитися з професіями та зробити правильний вибір свого майбутнього.</w:t>
      </w:r>
      <w:r w:rsidRPr="00E670E5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                               </w:t>
      </w:r>
    </w:p>
    <w:p w:rsidR="00E670E5" w:rsidRPr="00C64AE9" w:rsidRDefault="00E670E5" w:rsidP="00C64A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E670E5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lastRenderedPageBreak/>
        <w:t>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авдання педагогічного колективу</w:t>
      </w:r>
      <w:r w:rsidRPr="00E670E5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: допомогти випускникам правильно обрати професію свого майбутнього життя, врахувати не тільки бажання </w:t>
      </w:r>
      <w:r w:rsidR="00C64AE9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учня, але й вимоги до професії.</w:t>
      </w:r>
    </w:p>
    <w:p w:rsidR="00FE4771" w:rsidRPr="002375D5" w:rsidRDefault="005231FB" w:rsidP="00717B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  </w:t>
      </w:r>
      <w:r w:rsidR="00FE4771" w:rsidRPr="002375D5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uk-UA"/>
        </w:rPr>
        <w:t>Робота з батьками та громадськістю у навчальному закладі:</w:t>
      </w:r>
    </w:p>
    <w:p w:rsidR="00FE4771" w:rsidRPr="00FE4771" w:rsidRDefault="00FE4771" w:rsidP="00E67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FE477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Виховання учня в школі та сім'ї — щоденний безперервний процес. Тому педагогічний колектив працює </w:t>
      </w:r>
      <w:r w:rsidRPr="00FE47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з </w:t>
      </w:r>
      <w:r w:rsidRPr="00FE477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тісній співпраці з батьківським колективом з метою створення найсприятливіших умов для самореалізації та розвитку дитини. Батьки є соціальним замовником школи, а тому беруть акти</w:t>
      </w:r>
      <w:r w:rsidR="00E670E5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вну участь в освітньому</w:t>
      </w:r>
      <w:r w:rsidRPr="00FE477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процесі. Вони є учасниками позакласних заходів, пов'язаних із професійним світом, захопленнями своїх дітей, родинними святами.</w:t>
      </w:r>
    </w:p>
    <w:p w:rsidR="00FE4771" w:rsidRPr="00FE4771" w:rsidRDefault="00FE4771" w:rsidP="00E67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FE477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Класні керівники тісно співпрацюють із сім'ями своїх вихованців: відвідують дитин</w:t>
      </w:r>
      <w:r w:rsidR="00E670E5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у вдома, спілкуються з родиною, проводять батьківські збори.</w:t>
      </w:r>
    </w:p>
    <w:p w:rsidR="00FE4771" w:rsidRPr="00FE4771" w:rsidRDefault="00FE4771" w:rsidP="00717B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FE477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uk-UA"/>
        </w:rPr>
        <w:t>Управлінська діяльність:</w:t>
      </w:r>
      <w:r w:rsidRPr="00FE477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                                                                        </w:t>
      </w:r>
    </w:p>
    <w:p w:rsidR="00FE4771" w:rsidRPr="00FE4771" w:rsidRDefault="00FE4771" w:rsidP="00FE47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FE477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Управління школою здійснюється згідно з річним планом роботи, планом </w:t>
      </w:r>
      <w:proofErr w:type="spellStart"/>
      <w:r w:rsidRPr="00FE477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внутріш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кільного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контролю та календарно-тематичних</w:t>
      </w:r>
      <w:r w:rsidRPr="00FE477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планів учителів-</w:t>
      </w:r>
      <w:proofErr w:type="spellStart"/>
      <w:r w:rsidRPr="00FE477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предметників</w:t>
      </w:r>
      <w:proofErr w:type="spellEnd"/>
      <w:r w:rsidRPr="00FE477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і виховної роботи класних керівників. Така система планування, відпрацьована в школі й заснована на взаємодії всіх ланок, підрозділів та учас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ників освітнього</w:t>
      </w:r>
      <w:r w:rsidRPr="00FE477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процесу, забезпечує координацію їхньої діяльності, єдність вимог, контролю та взаємоконтролю в процесі роботи, сприяє досягненню ефективності та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досконаленню освітнього</w:t>
      </w:r>
      <w:r w:rsidRPr="00FE477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процесу й забезпечує планомірний розвиток школи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  <w:r w:rsidRPr="00FE477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    У школі в наявності всі нормативно-правові документи, що регламентують діяльніст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ь </w:t>
      </w:r>
      <w:r w:rsidRPr="00FE477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закладу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освіти</w:t>
      </w:r>
      <w:r w:rsidRPr="00FE477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. Із підключенням до мережі Інтернет стало можливим користуватися матеріалами сайтів Міністерства освіти і науки України, головного управління освіти, сайтами обласних інститутів післядипломної освіти, інших закладів освіти, що дає можливість учителям і адміністрації </w:t>
      </w:r>
      <w:proofErr w:type="spellStart"/>
      <w:r w:rsidRPr="00FE477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оперативно</w:t>
      </w:r>
      <w:proofErr w:type="spellEnd"/>
      <w:r w:rsidRPr="00FE477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й мобільно використовувати достовірну інформацію, вчасно знайомитися з новими 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кументами.</w:t>
      </w:r>
      <w:r w:rsidRPr="00FE477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                          </w:t>
      </w:r>
    </w:p>
    <w:p w:rsidR="00FE4771" w:rsidRDefault="00FE4771" w:rsidP="00FE47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FE477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 Контроль — це важлива, складна та об'єктивно необхідна функція управління. У школі ефективність здійснення контролю зумовлює якість реальних і по</w:t>
      </w:r>
      <w:r w:rsidRPr="00FE477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softHyphen/>
        <w:t>дальше прогнозування бажаних показників розвитку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закладу освіти, його освітнього</w:t>
      </w:r>
      <w:r w:rsidRPr="00FE477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процесу та діяльно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сті всього шкільного колективу.</w:t>
      </w:r>
    </w:p>
    <w:p w:rsidR="00FE4771" w:rsidRDefault="00FE4771" w:rsidP="00FE47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FE477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Контроль дозволяє тримати в полі зору управління найважливіші питання школи, своєчасно реагувати на відхилення від норми та на негативні явища, знаходити невикористані резерви, підтримувати оптимально трудову атмосферу в колективі.                                     </w:t>
      </w:r>
    </w:p>
    <w:p w:rsidR="00CB51A0" w:rsidRDefault="00FE4771" w:rsidP="00FE47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FE477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Адміністрація використовує різноманітні форми контро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лю за станом освітнього</w:t>
      </w:r>
      <w:r w:rsidRPr="00FE477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процесу, передусім такі традиційні, як вивчення викладання стану предметів та виконання навчальних планів і програм, перевірка класних журн</w:t>
      </w:r>
      <w:r w:rsidR="009E7DD5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алів, тощо.</w:t>
      </w:r>
    </w:p>
    <w:p w:rsidR="00FE4771" w:rsidRPr="00FE4771" w:rsidRDefault="00FE4771" w:rsidP="00FE47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FE477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Аналіз результатів </w:t>
      </w:r>
      <w:proofErr w:type="spellStart"/>
      <w:r w:rsidRPr="00FE477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внутрішньошкільного</w:t>
      </w:r>
      <w:proofErr w:type="spellEnd"/>
      <w:r w:rsidRPr="00FE477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контролю знаходить відображення в рішеннях педагогічної ради школи, відповідних наказах по навчальному закладу. Крім контролю за рівнем знань і навчальних досягнень учнів, проводяться систематичні дослідження стану відвідування занять та стану навчальної дисципліни. </w:t>
      </w:r>
    </w:p>
    <w:p w:rsidR="00FE4771" w:rsidRPr="00FE4771" w:rsidRDefault="00FE4771" w:rsidP="00E67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FE477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lastRenderedPageBreak/>
        <w:t>Ураховуючи сучасні реалії, стиль керівництва нашою школою є близьким до демократичного, оскільки більшість рішень приймаються на основі врахування думки колективу й інтересів справи, створюється такий мікроклімат, коли успіхи кожного сприймаються позитивно, ініціатива й самостійність підтримуються, повноваження делегуються. Директор школи в роботі з працівниками дотримується партнерського стилю керівництва. Проблеми спільно обговорюються, виробляються різні варіанти рішення, з них обирається найбільш оптимальний, затверджується і в подальшому реалізується.                                                                                      </w:t>
      </w:r>
    </w:p>
    <w:p w:rsidR="00CB51A0" w:rsidRDefault="00FE4771" w:rsidP="00CB5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FE477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  Основними формами спілкування є наради, індивідуальні бесіди, інформування. Учителям надається більше самостійності, що відповідає їх кваліфікації і характеру роботи, створюються необхідні умови для самореалізації. </w:t>
      </w:r>
    </w:p>
    <w:p w:rsidR="00FE4771" w:rsidRPr="00FE4771" w:rsidRDefault="00FE4771" w:rsidP="00CB51A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FE477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 Наявні результати і здобутки з управління закладом – це не лише моя особиста заслуга, це кропітка, творча, наполеглив</w:t>
      </w:r>
      <w:r w:rsidR="00E670E5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а праця заступника</w:t>
      </w:r>
      <w:r w:rsidRPr="00FE4771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директора з НВР кожного члена трудового колективу, батьків та громадськості. За це всім хочу висловити щиру вдячність.                                      </w:t>
      </w:r>
    </w:p>
    <w:p w:rsidR="005231FB" w:rsidRPr="005231FB" w:rsidRDefault="005231FB" w:rsidP="00523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Пріоритетні завдання, цілі гімназії в новому</w:t>
      </w:r>
    </w:p>
    <w:p w:rsidR="00D1475A" w:rsidRDefault="005231FB" w:rsidP="00523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навчальному році:</w:t>
      </w:r>
    </w:p>
    <w:p w:rsidR="00D1475A" w:rsidRPr="00D1475A" w:rsidRDefault="00D1475A" w:rsidP="00D1475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D1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н.р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особливу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увагу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необхідно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звернути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proofErr w:type="gram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</w:p>
    <w:p w:rsidR="00D1475A" w:rsidRPr="00D1475A" w:rsidRDefault="00D1475A" w:rsidP="00D1475A">
      <w:pPr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доступної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якісної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суспільства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запитів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особистості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потреб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держави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D1475A" w:rsidRPr="00D1475A" w:rsidRDefault="00D1475A" w:rsidP="00D1475A">
      <w:pPr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посилення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контролю за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проведенням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</w:t>
      </w:r>
      <w:proofErr w:type="gram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ілактики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правопорушень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запобігання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дитячому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травматизму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учнівської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молоді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D1475A" w:rsidRPr="00D1475A" w:rsidRDefault="00D1475A" w:rsidP="00D1475A">
      <w:pPr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оновлення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14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шляхом </w:t>
      </w:r>
      <w:proofErr w:type="gram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активного</w:t>
      </w:r>
      <w:proofErr w:type="gram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впровадження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освітніх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технологій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D1475A" w:rsidRPr="00D1475A" w:rsidRDefault="00D1475A" w:rsidP="00D1475A">
      <w:pPr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ідвищення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професійної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компетентності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вчителів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шляхом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проходження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сертифікації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курсів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майстер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класів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студій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он-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лайн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курсів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D1475A" w:rsidRPr="00D1475A" w:rsidRDefault="00D1475A" w:rsidP="00D1475A">
      <w:pPr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методичної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допомоги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молодим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вчителям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1475A" w:rsidRPr="00D1475A" w:rsidRDefault="00D1475A" w:rsidP="00D1475A">
      <w:pPr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постійно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ідвищувати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методичну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підготовку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вчителів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шляхом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обміну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досвідом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успішної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педагогічної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умов для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самоосвіти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вчителів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залучати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участі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конкурсі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«Учитель року» та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інших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фахових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конкурсах.</w:t>
      </w:r>
    </w:p>
    <w:p w:rsidR="00D1475A" w:rsidRPr="00D1475A" w:rsidRDefault="00D1475A" w:rsidP="00D1475A">
      <w:pPr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1475A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днати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зусилля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освтнього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закладу,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сім’ї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громадськості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метою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оптимальних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умов для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творчої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реалізації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обдарованих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молоді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1475A" w:rsidRPr="00D1475A" w:rsidRDefault="00D1475A" w:rsidP="00D1475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Враховуючи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здобутки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недоліки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роботі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1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гімназії </w:t>
      </w:r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новому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навчальному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році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діяльність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колективу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слід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спрямувати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вирішення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таких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завдань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proofErr w:type="gramEnd"/>
    </w:p>
    <w:p w:rsidR="00D1475A" w:rsidRPr="00D1475A" w:rsidRDefault="00D1475A" w:rsidP="00D1475A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515151"/>
          <w:sz w:val="28"/>
          <w:szCs w:val="28"/>
          <w:lang w:val="ru-RU" w:eastAsia="ru-RU"/>
        </w:rPr>
      </w:pPr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-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продовжити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роботу над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науково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-методичною проблемою «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інноваційного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змісту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через</w:t>
      </w:r>
      <w:proofErr w:type="gram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</w:t>
      </w:r>
      <w:proofErr w:type="gram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ічну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майстерність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учителя до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формування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компетентної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особистості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учня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»;</w:t>
      </w:r>
    </w:p>
    <w:p w:rsidR="00D1475A" w:rsidRPr="00D1475A" w:rsidRDefault="00D1475A" w:rsidP="00D1475A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val="ru-RU" w:eastAsia="ru-RU"/>
        </w:rPr>
      </w:pPr>
      <w:r w:rsidRPr="00D1475A">
        <w:rPr>
          <w:rFonts w:ascii="Times New Roman" w:eastAsia="Times New Roman" w:hAnsi="Times New Roman" w:cs="Times New Roman"/>
          <w:color w:val="515151"/>
          <w:sz w:val="28"/>
          <w:szCs w:val="28"/>
          <w:lang w:val="ru-RU" w:eastAsia="ru-RU"/>
        </w:rPr>
        <w:t xml:space="preserve"> </w:t>
      </w:r>
      <w:r w:rsidRPr="00D1475A">
        <w:rPr>
          <w:rFonts w:ascii="Times New Roman" w:eastAsia="Times New Roman" w:hAnsi="Times New Roman" w:cs="Times New Roman"/>
          <w:color w:val="515151"/>
          <w:sz w:val="28"/>
          <w:szCs w:val="28"/>
          <w:lang w:val="ru-RU" w:eastAsia="ru-RU"/>
        </w:rPr>
        <w:tab/>
        <w:t>-</w:t>
      </w:r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роботу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професійних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спільнот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спрямувати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напрямі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Формування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компетентності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саморозвитку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самоосвіти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умовах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нової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української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щколи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</w:t>
      </w:r>
    </w:p>
    <w:p w:rsidR="00D1475A" w:rsidRPr="00D1475A" w:rsidRDefault="00D1475A" w:rsidP="00D1475A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ru-RU" w:eastAsia="ru-RU"/>
        </w:rPr>
      </w:pPr>
      <w:r w:rsidRPr="00D1475A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lastRenderedPageBreak/>
        <w:tab/>
        <w:t xml:space="preserve">- роботу    з    батьками    </w:t>
      </w:r>
      <w:proofErr w:type="spellStart"/>
      <w:r w:rsidRPr="00D1475A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учні</w:t>
      </w:r>
      <w:proofErr w:type="gramStart"/>
      <w:r w:rsidRPr="00D1475A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в</w:t>
      </w:r>
      <w:proofErr w:type="spellEnd"/>
      <w:proofErr w:type="gramEnd"/>
      <w:r w:rsidRPr="00D1475A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    та    </w:t>
      </w:r>
      <w:proofErr w:type="spellStart"/>
      <w:r w:rsidRPr="00D1475A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вихованців</w:t>
      </w:r>
      <w:proofErr w:type="spellEnd"/>
      <w:r w:rsidRPr="00D1475A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    </w:t>
      </w:r>
      <w:proofErr w:type="spellStart"/>
      <w:r w:rsidRPr="00D1475A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>будувати</w:t>
      </w:r>
      <w:proofErr w:type="spellEnd"/>
      <w:r w:rsidRPr="00D1475A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/>
        </w:rPr>
        <w:t xml:space="preserve">    на    принципах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співробітництва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співдружності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Залучати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батьків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активної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участі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житті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pacing w:val="-9"/>
          <w:sz w:val="28"/>
          <w:szCs w:val="28"/>
          <w:lang w:val="ru-RU" w:eastAsia="ru-RU"/>
        </w:rPr>
        <w:t>гімназії</w:t>
      </w:r>
      <w:proofErr w:type="spellEnd"/>
      <w:r w:rsidRPr="00D1475A">
        <w:rPr>
          <w:rFonts w:ascii="Times New Roman" w:eastAsia="Times New Roman" w:hAnsi="Times New Roman" w:cs="Times New Roman"/>
          <w:spacing w:val="-9"/>
          <w:sz w:val="28"/>
          <w:szCs w:val="28"/>
          <w:lang w:val="ru-RU" w:eastAsia="ru-RU"/>
        </w:rPr>
        <w:t>;</w:t>
      </w:r>
    </w:p>
    <w:p w:rsidR="00D1475A" w:rsidRPr="00D1475A" w:rsidRDefault="00D1475A" w:rsidP="00D1475A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18"/>
          <w:sz w:val="28"/>
          <w:szCs w:val="28"/>
          <w:lang w:val="ru-RU" w:eastAsia="ru-RU"/>
        </w:rPr>
      </w:pPr>
      <w:r w:rsidRPr="00D1475A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ab/>
        <w:t xml:space="preserve">- </w:t>
      </w:r>
      <w:proofErr w:type="spellStart"/>
      <w:r w:rsidRPr="00D1475A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заохочувати</w:t>
      </w:r>
      <w:proofErr w:type="spellEnd"/>
      <w:r w:rsidRPr="00D1475A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D1475A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п</w:t>
      </w:r>
      <w:proofErr w:type="gramEnd"/>
      <w:r w:rsidRPr="00D1475A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ідтримувати</w:t>
      </w:r>
      <w:proofErr w:type="spellEnd"/>
      <w:r w:rsidRPr="00D1475A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і </w:t>
      </w:r>
      <w:proofErr w:type="spellStart"/>
      <w:r w:rsidRPr="00D1475A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спонсорувати</w:t>
      </w:r>
      <w:proofErr w:type="spellEnd"/>
      <w:r w:rsidRPr="00D1475A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діяльність</w:t>
      </w:r>
      <w:proofErr w:type="spellEnd"/>
      <w:r w:rsidRPr="00D1475A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учасників</w:t>
      </w:r>
      <w:proofErr w:type="spellEnd"/>
      <w:r w:rsidRPr="00D1475A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D1475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освітнього</w:t>
      </w:r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 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спрямовану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на   участь   у   </w:t>
      </w:r>
      <w:r w:rsidRPr="00D147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територіальних</w:t>
      </w:r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 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обласних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та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Всеукраїнських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конкурсах,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програмах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проектах;</w:t>
      </w:r>
    </w:p>
    <w:p w:rsidR="00D1475A" w:rsidRPr="00D1475A" w:rsidRDefault="00D1475A" w:rsidP="00D1475A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1475A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ab/>
        <w:t xml:space="preserve">- </w:t>
      </w:r>
      <w:proofErr w:type="spellStart"/>
      <w:r w:rsidRPr="00D1475A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>удосконалювати</w:t>
      </w:r>
      <w:proofErr w:type="spellEnd"/>
      <w:r w:rsidRPr="00D1475A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 xml:space="preserve"> модель </w:t>
      </w:r>
      <w:proofErr w:type="spellStart"/>
      <w:r w:rsidRPr="00D1475A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>учнівського</w:t>
      </w:r>
      <w:proofErr w:type="spellEnd"/>
      <w:r w:rsidRPr="00D1475A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>самоврядування</w:t>
      </w:r>
      <w:proofErr w:type="spellEnd"/>
      <w:r w:rsidRPr="00D1475A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 xml:space="preserve"> та </w:t>
      </w:r>
      <w:proofErr w:type="spellStart"/>
      <w:r w:rsidRPr="00D1475A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>використання</w:t>
      </w:r>
      <w:proofErr w:type="spellEnd"/>
      <w:r w:rsidRPr="00D1475A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>його</w:t>
      </w:r>
      <w:proofErr w:type="spellEnd"/>
      <w:r w:rsidRPr="00D1475A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можливостей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співуправлінні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життєдіяльністю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колективу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гімназії</w:t>
      </w:r>
      <w:proofErr w:type="spellEnd"/>
      <w:r w:rsidRPr="00D147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D1475A" w:rsidRDefault="00D1475A" w:rsidP="00D1475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D1475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- </w:t>
      </w:r>
      <w:proofErr w:type="spellStart"/>
      <w:r w:rsidRPr="00D1475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uk-UA"/>
        </w:rPr>
        <w:t>організ</w:t>
      </w:r>
      <w:r w:rsidRPr="00D1475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увати</w:t>
      </w:r>
      <w:proofErr w:type="spellEnd"/>
      <w:r w:rsidRPr="00D1475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uk-UA"/>
        </w:rPr>
        <w:t>освітн</w:t>
      </w:r>
      <w:r w:rsidRPr="00D1475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ій</w:t>
      </w:r>
      <w:proofErr w:type="spellEnd"/>
      <w:r w:rsidR="00E461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="00E461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uk-UA"/>
        </w:rPr>
        <w:t>процес</w:t>
      </w:r>
      <w:proofErr w:type="spellEnd"/>
      <w:r w:rsidRPr="00D1475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D1475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в </w:t>
      </w:r>
      <w:proofErr w:type="spellStart"/>
      <w:r w:rsidRPr="00D1475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Мисайлівської</w:t>
      </w:r>
      <w:proofErr w:type="spellEnd"/>
      <w:r w:rsidRPr="00D1475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uk-UA"/>
        </w:rPr>
        <w:t>гімназії</w:t>
      </w:r>
      <w:proofErr w:type="spellEnd"/>
      <w:r w:rsidRPr="00D1475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  в 202</w:t>
      </w:r>
      <w:r w:rsidR="009E7DD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3</w:t>
      </w:r>
      <w:r w:rsidRPr="00D1475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uk-UA"/>
        </w:rPr>
        <w:t>-202</w:t>
      </w:r>
      <w:r w:rsidR="009E7DD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4</w:t>
      </w:r>
      <w:r w:rsidRPr="00D1475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uk-UA"/>
        </w:rPr>
        <w:t>навчальному</w:t>
      </w:r>
      <w:proofErr w:type="spellEnd"/>
      <w:r w:rsidRPr="00D1475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</w:t>
      </w:r>
      <w:proofErr w:type="spellStart"/>
      <w:r w:rsidRPr="00D1475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ru-RU" w:eastAsia="uk-UA"/>
        </w:rPr>
        <w:t>році</w:t>
      </w:r>
      <w:proofErr w:type="spellEnd"/>
      <w:r w:rsidRPr="00D1475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:rsidR="00D1475A" w:rsidRPr="00D1475A" w:rsidRDefault="00D1475A" w:rsidP="00D1475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- 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активізація роботи з питань виховання громадської свідомості учнів, шкільного самоврядування, формування патріотизму, громадянських і конституційних обов’язків, поваги до державних символів України, національної ідеї;</w:t>
      </w:r>
    </w:p>
    <w:p w:rsidR="00D1475A" w:rsidRPr="005231FB" w:rsidRDefault="00D1475A" w:rsidP="00D1475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зміцнення матеріально-технічної бази школи, ремонт будівлі школи;</w:t>
      </w:r>
    </w:p>
    <w:p w:rsidR="005231FB" w:rsidRPr="005231FB" w:rsidRDefault="00D1475A" w:rsidP="009E7DD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 xml:space="preserve">- </w:t>
      </w: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uk-UA"/>
        </w:rPr>
        <w:t>створення безпечних умов   для</w:t>
      </w:r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 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проведення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освітнього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 xml:space="preserve"> </w:t>
      </w:r>
      <w:proofErr w:type="spellStart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процесу</w:t>
      </w:r>
      <w:proofErr w:type="spellEnd"/>
      <w:r w:rsidRPr="005231F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val="ru-RU" w:eastAsia="uk-UA"/>
        </w:rPr>
        <w:t>.</w:t>
      </w:r>
    </w:p>
    <w:p w:rsidR="005231FB" w:rsidRPr="005231FB" w:rsidRDefault="005231FB" w:rsidP="00D147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Завершуючи свій виступ, хочу запевнити вас, що я завжди намагатимусь реагувати на всі ваші звернення, зміцнювати ту атмосферу довіри, партнерства, яка вже склалася в колективі вчителів, батьків та у</w:t>
      </w:r>
      <w:r w:rsidR="00542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чнів. І надалі як директор гімназії</w:t>
      </w: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докладатиму всіх зусиль, щоб спільними зусиллями досягати нових успіхів у навчанні та вихованні учнів.</w:t>
      </w:r>
    </w:p>
    <w:p w:rsidR="005231FB" w:rsidRPr="005231FB" w:rsidRDefault="005231FB" w:rsidP="00523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  Адміністрація, </w:t>
      </w:r>
      <w:r w:rsidR="00542B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педагогічний колектив </w:t>
      </w:r>
      <w:proofErr w:type="spellStart"/>
      <w:r w:rsidR="00542B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Мисайлівської</w:t>
      </w:r>
      <w:proofErr w:type="spellEnd"/>
      <w:r w:rsidRPr="005231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гімназії докладатиме всіх зусиль, щоб наш навчальний заклад був для дітей  - школою радості, для батьків – спокою і надії, а для вчителів – місцем творчості.</w:t>
      </w:r>
    </w:p>
    <w:p w:rsidR="00542B6C" w:rsidRDefault="00542B6C" w:rsidP="00523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</w:p>
    <w:p w:rsidR="00542B6C" w:rsidRDefault="00542B6C" w:rsidP="00523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</w:p>
    <w:p w:rsidR="00542B6C" w:rsidRDefault="00542B6C" w:rsidP="00542B6C">
      <w:pPr>
        <w:shd w:val="clear" w:color="auto" w:fill="FFFFFF"/>
        <w:tabs>
          <w:tab w:val="left" w:pos="62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ab/>
      </w:r>
    </w:p>
    <w:p w:rsidR="00542B6C" w:rsidRDefault="00542B6C" w:rsidP="00523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</w:p>
    <w:p w:rsidR="00542B6C" w:rsidRDefault="00542B6C" w:rsidP="00523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</w:p>
    <w:p w:rsidR="00542B6C" w:rsidRDefault="00542B6C" w:rsidP="00523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</w:p>
    <w:p w:rsidR="00542B6C" w:rsidRDefault="00542B6C" w:rsidP="00523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</w:p>
    <w:p w:rsidR="00542B6C" w:rsidRDefault="00542B6C" w:rsidP="00523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</w:p>
    <w:p w:rsidR="00542B6C" w:rsidRDefault="00542B6C" w:rsidP="00523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</w:p>
    <w:p w:rsidR="00542B6C" w:rsidRDefault="00542B6C" w:rsidP="00523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</w:p>
    <w:p w:rsidR="00542B6C" w:rsidRDefault="00542B6C" w:rsidP="00523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</w:p>
    <w:p w:rsidR="00542B6C" w:rsidRDefault="00542B6C" w:rsidP="00523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</w:p>
    <w:p w:rsidR="00542B6C" w:rsidRDefault="00542B6C" w:rsidP="005231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</w:p>
    <w:sectPr w:rsidR="00542B6C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989" w:rsidRDefault="00670989" w:rsidP="00E8168D">
      <w:pPr>
        <w:spacing w:after="0" w:line="240" w:lineRule="auto"/>
      </w:pPr>
      <w:r>
        <w:separator/>
      </w:r>
    </w:p>
  </w:endnote>
  <w:endnote w:type="continuationSeparator" w:id="0">
    <w:p w:rsidR="00670989" w:rsidRDefault="00670989" w:rsidP="00E81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608904"/>
      <w:docPartObj>
        <w:docPartGallery w:val="Page Numbers (Bottom of Page)"/>
        <w:docPartUnique/>
      </w:docPartObj>
    </w:sdtPr>
    <w:sdtContent>
      <w:p w:rsidR="00CB51A0" w:rsidRDefault="00CB51A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20F">
          <w:rPr>
            <w:noProof/>
          </w:rPr>
          <w:t>22</w:t>
        </w:r>
        <w:r>
          <w:fldChar w:fldCharType="end"/>
        </w:r>
      </w:p>
    </w:sdtContent>
  </w:sdt>
  <w:p w:rsidR="00CB51A0" w:rsidRDefault="00CB51A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989" w:rsidRDefault="00670989" w:rsidP="00E8168D">
      <w:pPr>
        <w:spacing w:after="0" w:line="240" w:lineRule="auto"/>
      </w:pPr>
      <w:r>
        <w:separator/>
      </w:r>
    </w:p>
  </w:footnote>
  <w:footnote w:type="continuationSeparator" w:id="0">
    <w:p w:rsidR="00670989" w:rsidRDefault="00670989" w:rsidP="00E81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499"/>
    <w:multiLevelType w:val="multilevel"/>
    <w:tmpl w:val="4EBA9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55483"/>
    <w:multiLevelType w:val="multilevel"/>
    <w:tmpl w:val="B534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B4CCC"/>
    <w:multiLevelType w:val="multilevel"/>
    <w:tmpl w:val="D1CE7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96C13"/>
    <w:multiLevelType w:val="multilevel"/>
    <w:tmpl w:val="C2C0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6F152D"/>
    <w:multiLevelType w:val="multilevel"/>
    <w:tmpl w:val="34ECA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D350E1"/>
    <w:multiLevelType w:val="multilevel"/>
    <w:tmpl w:val="2C82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B253E1"/>
    <w:multiLevelType w:val="multilevel"/>
    <w:tmpl w:val="5446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C76385"/>
    <w:multiLevelType w:val="multilevel"/>
    <w:tmpl w:val="6C40650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006FAB"/>
    <w:multiLevelType w:val="hybridMultilevel"/>
    <w:tmpl w:val="0B309C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25DC2"/>
    <w:multiLevelType w:val="multilevel"/>
    <w:tmpl w:val="4C14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FC342B"/>
    <w:multiLevelType w:val="multilevel"/>
    <w:tmpl w:val="0952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1227DB"/>
    <w:multiLevelType w:val="hybridMultilevel"/>
    <w:tmpl w:val="73447D7E"/>
    <w:lvl w:ilvl="0" w:tplc="A93A8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1CE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DE3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662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7E9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5A1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A4D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D48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8BC72EE"/>
    <w:multiLevelType w:val="multilevel"/>
    <w:tmpl w:val="C5E4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113438"/>
    <w:multiLevelType w:val="multilevel"/>
    <w:tmpl w:val="08527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28021E"/>
    <w:multiLevelType w:val="multilevel"/>
    <w:tmpl w:val="D842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5B06BC"/>
    <w:multiLevelType w:val="multilevel"/>
    <w:tmpl w:val="2A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B33DD2"/>
    <w:multiLevelType w:val="multilevel"/>
    <w:tmpl w:val="D942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CB37B4"/>
    <w:multiLevelType w:val="hybridMultilevel"/>
    <w:tmpl w:val="4F2A5E78"/>
    <w:lvl w:ilvl="0" w:tplc="AF1C3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E00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3A0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906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E67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265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EA4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2A0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807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4212142"/>
    <w:multiLevelType w:val="multilevel"/>
    <w:tmpl w:val="5390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CD605F"/>
    <w:multiLevelType w:val="hybridMultilevel"/>
    <w:tmpl w:val="C17C4088"/>
    <w:lvl w:ilvl="0" w:tplc="3814CCBC">
      <w:start w:val="20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C55107"/>
    <w:multiLevelType w:val="multilevel"/>
    <w:tmpl w:val="A04C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E067FE"/>
    <w:multiLevelType w:val="multilevel"/>
    <w:tmpl w:val="8862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7308C8"/>
    <w:multiLevelType w:val="multilevel"/>
    <w:tmpl w:val="43A8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C0709F"/>
    <w:multiLevelType w:val="multilevel"/>
    <w:tmpl w:val="C72A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706A7B"/>
    <w:multiLevelType w:val="multilevel"/>
    <w:tmpl w:val="8452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5F7267"/>
    <w:multiLevelType w:val="multilevel"/>
    <w:tmpl w:val="76A05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CD4675"/>
    <w:multiLevelType w:val="multilevel"/>
    <w:tmpl w:val="631EFF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6C2528"/>
    <w:multiLevelType w:val="multilevel"/>
    <w:tmpl w:val="CBEA7C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F000AE"/>
    <w:multiLevelType w:val="multilevel"/>
    <w:tmpl w:val="93D8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7F4F15"/>
    <w:multiLevelType w:val="multilevel"/>
    <w:tmpl w:val="304A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7C54D4"/>
    <w:multiLevelType w:val="multilevel"/>
    <w:tmpl w:val="4142E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9B4BA2"/>
    <w:multiLevelType w:val="hybridMultilevel"/>
    <w:tmpl w:val="5B94C880"/>
    <w:lvl w:ilvl="0" w:tplc="C8AAA542">
      <w:start w:val="1"/>
      <w:numFmt w:val="decimal"/>
      <w:lvlText w:val="%1."/>
      <w:lvlJc w:val="left"/>
      <w:pPr>
        <w:ind w:left="1443" w:hanging="87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ED8494E"/>
    <w:multiLevelType w:val="multilevel"/>
    <w:tmpl w:val="14D2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F40E81"/>
    <w:multiLevelType w:val="hybridMultilevel"/>
    <w:tmpl w:val="8466CB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05055A"/>
    <w:multiLevelType w:val="multilevel"/>
    <w:tmpl w:val="FAA67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5E6146"/>
    <w:multiLevelType w:val="multilevel"/>
    <w:tmpl w:val="287A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AA691C"/>
    <w:multiLevelType w:val="multilevel"/>
    <w:tmpl w:val="2AFC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B85218"/>
    <w:multiLevelType w:val="multilevel"/>
    <w:tmpl w:val="45C4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F3471F"/>
    <w:multiLevelType w:val="multilevel"/>
    <w:tmpl w:val="767A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EE1363"/>
    <w:multiLevelType w:val="multilevel"/>
    <w:tmpl w:val="E676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DC7BA1"/>
    <w:multiLevelType w:val="multilevel"/>
    <w:tmpl w:val="40A67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A76A90"/>
    <w:multiLevelType w:val="multilevel"/>
    <w:tmpl w:val="B120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A3018"/>
    <w:multiLevelType w:val="multilevel"/>
    <w:tmpl w:val="7594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5406EC"/>
    <w:multiLevelType w:val="multilevel"/>
    <w:tmpl w:val="9328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A72BF2"/>
    <w:multiLevelType w:val="multilevel"/>
    <w:tmpl w:val="487A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13"/>
  </w:num>
  <w:num w:numId="3">
    <w:abstractNumId w:val="26"/>
    <w:lvlOverride w:ilvl="0">
      <w:lvl w:ilvl="0">
        <w:numFmt w:val="decimal"/>
        <w:lvlText w:val="%1."/>
        <w:lvlJc w:val="left"/>
      </w:lvl>
    </w:lvlOverride>
  </w:num>
  <w:num w:numId="4">
    <w:abstractNumId w:val="26"/>
    <w:lvlOverride w:ilvl="0">
      <w:lvl w:ilvl="0">
        <w:numFmt w:val="decimal"/>
        <w:lvlText w:val="%1."/>
        <w:lvlJc w:val="left"/>
      </w:lvl>
    </w:lvlOverride>
  </w:num>
  <w:num w:numId="5">
    <w:abstractNumId w:val="26"/>
    <w:lvlOverride w:ilvl="0">
      <w:lvl w:ilvl="0">
        <w:numFmt w:val="decimal"/>
        <w:lvlText w:val="%1."/>
        <w:lvlJc w:val="left"/>
      </w:lvl>
    </w:lvlOverride>
  </w:num>
  <w:num w:numId="6">
    <w:abstractNumId w:val="25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20"/>
  </w:num>
  <w:num w:numId="9">
    <w:abstractNumId w:val="9"/>
  </w:num>
  <w:num w:numId="10">
    <w:abstractNumId w:val="30"/>
  </w:num>
  <w:num w:numId="11">
    <w:abstractNumId w:val="28"/>
  </w:num>
  <w:num w:numId="12">
    <w:abstractNumId w:val="14"/>
  </w:num>
  <w:num w:numId="13">
    <w:abstractNumId w:val="42"/>
  </w:num>
  <w:num w:numId="14">
    <w:abstractNumId w:val="37"/>
  </w:num>
  <w:num w:numId="15">
    <w:abstractNumId w:val="36"/>
  </w:num>
  <w:num w:numId="16">
    <w:abstractNumId w:val="21"/>
  </w:num>
  <w:num w:numId="17">
    <w:abstractNumId w:val="39"/>
  </w:num>
  <w:num w:numId="18">
    <w:abstractNumId w:val="29"/>
  </w:num>
  <w:num w:numId="19">
    <w:abstractNumId w:val="3"/>
  </w:num>
  <w:num w:numId="20">
    <w:abstractNumId w:val="5"/>
  </w:num>
  <w:num w:numId="21">
    <w:abstractNumId w:val="35"/>
  </w:num>
  <w:num w:numId="22">
    <w:abstractNumId w:val="41"/>
  </w:num>
  <w:num w:numId="23">
    <w:abstractNumId w:val="40"/>
  </w:num>
  <w:num w:numId="24">
    <w:abstractNumId w:val="23"/>
  </w:num>
  <w:num w:numId="25">
    <w:abstractNumId w:val="22"/>
  </w:num>
  <w:num w:numId="26">
    <w:abstractNumId w:val="10"/>
  </w:num>
  <w:num w:numId="27">
    <w:abstractNumId w:val="24"/>
  </w:num>
  <w:num w:numId="28">
    <w:abstractNumId w:val="1"/>
  </w:num>
  <w:num w:numId="29">
    <w:abstractNumId w:val="15"/>
  </w:num>
  <w:num w:numId="30">
    <w:abstractNumId w:val="0"/>
  </w:num>
  <w:num w:numId="31">
    <w:abstractNumId w:val="18"/>
  </w:num>
  <w:num w:numId="32">
    <w:abstractNumId w:val="4"/>
  </w:num>
  <w:num w:numId="33">
    <w:abstractNumId w:val="16"/>
  </w:num>
  <w:num w:numId="34">
    <w:abstractNumId w:val="12"/>
  </w:num>
  <w:num w:numId="35">
    <w:abstractNumId w:val="44"/>
  </w:num>
  <w:num w:numId="36">
    <w:abstractNumId w:val="38"/>
  </w:num>
  <w:num w:numId="37">
    <w:abstractNumId w:val="43"/>
  </w:num>
  <w:num w:numId="38">
    <w:abstractNumId w:val="32"/>
  </w:num>
  <w:num w:numId="39">
    <w:abstractNumId w:val="6"/>
  </w:num>
  <w:num w:numId="40">
    <w:abstractNumId w:val="2"/>
  </w:num>
  <w:num w:numId="41">
    <w:abstractNumId w:val="11"/>
  </w:num>
  <w:num w:numId="42">
    <w:abstractNumId w:val="17"/>
  </w:num>
  <w:num w:numId="43">
    <w:abstractNumId w:val="31"/>
  </w:num>
  <w:num w:numId="44">
    <w:abstractNumId w:val="8"/>
  </w:num>
  <w:num w:numId="45">
    <w:abstractNumId w:val="33"/>
  </w:num>
  <w:num w:numId="46">
    <w:abstractNumId w:val="27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40"/>
    <w:rsid w:val="00015B12"/>
    <w:rsid w:val="00040002"/>
    <w:rsid w:val="000E0140"/>
    <w:rsid w:val="000E68EC"/>
    <w:rsid w:val="00156634"/>
    <w:rsid w:val="002F1377"/>
    <w:rsid w:val="00324D84"/>
    <w:rsid w:val="00397716"/>
    <w:rsid w:val="003A5FC4"/>
    <w:rsid w:val="003B402E"/>
    <w:rsid w:val="003C5F0C"/>
    <w:rsid w:val="003F7EC5"/>
    <w:rsid w:val="004C1834"/>
    <w:rsid w:val="004F320F"/>
    <w:rsid w:val="004F7E05"/>
    <w:rsid w:val="00500565"/>
    <w:rsid w:val="005066F7"/>
    <w:rsid w:val="005231FB"/>
    <w:rsid w:val="00542B6C"/>
    <w:rsid w:val="006251A1"/>
    <w:rsid w:val="00670989"/>
    <w:rsid w:val="00693484"/>
    <w:rsid w:val="006B76CB"/>
    <w:rsid w:val="006F7576"/>
    <w:rsid w:val="00717B08"/>
    <w:rsid w:val="007914CA"/>
    <w:rsid w:val="008338F6"/>
    <w:rsid w:val="00835A11"/>
    <w:rsid w:val="008B0BC3"/>
    <w:rsid w:val="008B1363"/>
    <w:rsid w:val="008E6A3D"/>
    <w:rsid w:val="00900E04"/>
    <w:rsid w:val="009E7DD5"/>
    <w:rsid w:val="00A1066B"/>
    <w:rsid w:val="00AB1831"/>
    <w:rsid w:val="00B407A2"/>
    <w:rsid w:val="00B41375"/>
    <w:rsid w:val="00B62B0C"/>
    <w:rsid w:val="00B86375"/>
    <w:rsid w:val="00C02983"/>
    <w:rsid w:val="00C44394"/>
    <w:rsid w:val="00C45126"/>
    <w:rsid w:val="00C53623"/>
    <w:rsid w:val="00C558AE"/>
    <w:rsid w:val="00C64AE9"/>
    <w:rsid w:val="00CB51A0"/>
    <w:rsid w:val="00CC1392"/>
    <w:rsid w:val="00CC7A90"/>
    <w:rsid w:val="00CE6B2C"/>
    <w:rsid w:val="00D1475A"/>
    <w:rsid w:val="00DE2A57"/>
    <w:rsid w:val="00E461BC"/>
    <w:rsid w:val="00E670E5"/>
    <w:rsid w:val="00E8168D"/>
    <w:rsid w:val="00F01CE3"/>
    <w:rsid w:val="00FE4771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EC5"/>
    <w:pPr>
      <w:ind w:left="720"/>
      <w:contextualSpacing/>
    </w:pPr>
  </w:style>
  <w:style w:type="table" w:customStyle="1" w:styleId="1">
    <w:name w:val="Сітка таблиці1"/>
    <w:basedOn w:val="a1"/>
    <w:next w:val="a4"/>
    <w:uiPriority w:val="59"/>
    <w:rsid w:val="004F7E05"/>
    <w:pPr>
      <w:spacing w:after="0" w:line="240" w:lineRule="auto"/>
    </w:pPr>
    <w:rPr>
      <w:rFonts w:ascii="Times New Roman" w:hAnsi="Times New Roman" w:cs="Times New Roman"/>
      <w:sz w:val="28"/>
      <w:szCs w:val="28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4F7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10"/>
    <w:rsid w:val="00542B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ий текст1"/>
    <w:basedOn w:val="a"/>
    <w:link w:val="Bodytext"/>
    <w:rsid w:val="00542B6C"/>
    <w:pPr>
      <w:widowControl w:val="0"/>
      <w:shd w:val="clear" w:color="auto" w:fill="FFFFFF"/>
      <w:spacing w:before="240" w:after="180" w:line="322" w:lineRule="exact"/>
      <w:jc w:val="both"/>
    </w:pPr>
    <w:rPr>
      <w:rFonts w:ascii="Times New Roman" w:eastAsia="Times New Roman" w:hAnsi="Times New Roman" w:cs="Times New Roman"/>
    </w:rPr>
  </w:style>
  <w:style w:type="table" w:customStyle="1" w:styleId="11">
    <w:name w:val="Сітка таблиці11"/>
    <w:basedOn w:val="a1"/>
    <w:next w:val="a4"/>
    <w:uiPriority w:val="59"/>
    <w:rsid w:val="00397716"/>
    <w:pPr>
      <w:spacing w:after="0" w:line="240" w:lineRule="auto"/>
    </w:pPr>
    <w:rPr>
      <w:rFonts w:ascii="Times New Roman" w:hAnsi="Times New Roman" w:cs="Times New Roman"/>
      <w:sz w:val="28"/>
      <w:szCs w:val="28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64A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816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8168D"/>
  </w:style>
  <w:style w:type="paragraph" w:styleId="a9">
    <w:name w:val="footer"/>
    <w:basedOn w:val="a"/>
    <w:link w:val="aa"/>
    <w:uiPriority w:val="99"/>
    <w:unhideWhenUsed/>
    <w:rsid w:val="00E816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81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EC5"/>
    <w:pPr>
      <w:ind w:left="720"/>
      <w:contextualSpacing/>
    </w:pPr>
  </w:style>
  <w:style w:type="table" w:customStyle="1" w:styleId="1">
    <w:name w:val="Сітка таблиці1"/>
    <w:basedOn w:val="a1"/>
    <w:next w:val="a4"/>
    <w:uiPriority w:val="59"/>
    <w:rsid w:val="004F7E05"/>
    <w:pPr>
      <w:spacing w:after="0" w:line="240" w:lineRule="auto"/>
    </w:pPr>
    <w:rPr>
      <w:rFonts w:ascii="Times New Roman" w:hAnsi="Times New Roman" w:cs="Times New Roman"/>
      <w:sz w:val="28"/>
      <w:szCs w:val="28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4F7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10"/>
    <w:rsid w:val="00542B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ий текст1"/>
    <w:basedOn w:val="a"/>
    <w:link w:val="Bodytext"/>
    <w:rsid w:val="00542B6C"/>
    <w:pPr>
      <w:widowControl w:val="0"/>
      <w:shd w:val="clear" w:color="auto" w:fill="FFFFFF"/>
      <w:spacing w:before="240" w:after="180" w:line="322" w:lineRule="exact"/>
      <w:jc w:val="both"/>
    </w:pPr>
    <w:rPr>
      <w:rFonts w:ascii="Times New Roman" w:eastAsia="Times New Roman" w:hAnsi="Times New Roman" w:cs="Times New Roman"/>
    </w:rPr>
  </w:style>
  <w:style w:type="table" w:customStyle="1" w:styleId="11">
    <w:name w:val="Сітка таблиці11"/>
    <w:basedOn w:val="a1"/>
    <w:next w:val="a4"/>
    <w:uiPriority w:val="59"/>
    <w:rsid w:val="00397716"/>
    <w:pPr>
      <w:spacing w:after="0" w:line="240" w:lineRule="auto"/>
    </w:pPr>
    <w:rPr>
      <w:rFonts w:ascii="Times New Roman" w:hAnsi="Times New Roman" w:cs="Times New Roman"/>
      <w:sz w:val="28"/>
      <w:szCs w:val="28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64A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816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8168D"/>
  </w:style>
  <w:style w:type="paragraph" w:styleId="a9">
    <w:name w:val="footer"/>
    <w:basedOn w:val="a"/>
    <w:link w:val="aa"/>
    <w:uiPriority w:val="99"/>
    <w:unhideWhenUsed/>
    <w:rsid w:val="00E816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81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22</Pages>
  <Words>33291</Words>
  <Characters>18976</Characters>
  <Application>Microsoft Office Word</Application>
  <DocSecurity>0</DocSecurity>
  <Lines>158</Lines>
  <Paragraphs>104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2023-06-07T11:20:00Z</cp:lastPrinted>
  <dcterms:created xsi:type="dcterms:W3CDTF">2023-06-02T06:12:00Z</dcterms:created>
  <dcterms:modified xsi:type="dcterms:W3CDTF">2023-06-07T11:22:00Z</dcterms:modified>
</cp:coreProperties>
</file>